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36EA" w14:textId="77777777" w:rsidR="008D1E13" w:rsidRDefault="008733D8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 Заяченского сельского поселения об исполнении плана мероприятий по противодействию коррупции </w:t>
      </w:r>
    </w:p>
    <w:p w14:paraId="22DCAFE8" w14:textId="024EB226" w:rsidR="00E2755C" w:rsidRDefault="00E2755C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2D">
        <w:rPr>
          <w:rFonts w:ascii="Times New Roman" w:hAnsi="Times New Roman" w:cs="Times New Roman"/>
          <w:b/>
          <w:sz w:val="28"/>
          <w:szCs w:val="28"/>
        </w:rPr>
        <w:t>за 20</w:t>
      </w:r>
      <w:r w:rsidR="007E2906">
        <w:rPr>
          <w:rFonts w:ascii="Times New Roman" w:hAnsi="Times New Roman" w:cs="Times New Roman"/>
          <w:b/>
          <w:sz w:val="28"/>
          <w:szCs w:val="28"/>
        </w:rPr>
        <w:t>2</w:t>
      </w:r>
      <w:r w:rsidR="00E17B5E">
        <w:rPr>
          <w:rFonts w:ascii="Times New Roman" w:hAnsi="Times New Roman" w:cs="Times New Roman"/>
          <w:b/>
          <w:sz w:val="28"/>
          <w:szCs w:val="28"/>
        </w:rPr>
        <w:t>4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552CC7" w14:textId="77777777" w:rsidR="00E2755C" w:rsidRPr="004F282D" w:rsidRDefault="00E2755C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38B6F" w14:textId="46796C85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плана мероприятий по противодействию коррупции </w:t>
      </w:r>
      <w:r w:rsidR="007E2906">
        <w:rPr>
          <w:rFonts w:ascii="Times New Roman" w:hAnsi="Times New Roman" w:cs="Times New Roman"/>
          <w:sz w:val="28"/>
          <w:szCs w:val="28"/>
        </w:rPr>
        <w:t xml:space="preserve">за </w:t>
      </w:r>
      <w:r w:rsidRPr="004F282D">
        <w:rPr>
          <w:rFonts w:ascii="Times New Roman" w:hAnsi="Times New Roman" w:cs="Times New Roman"/>
          <w:sz w:val="28"/>
          <w:szCs w:val="28"/>
        </w:rPr>
        <w:t>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0602EA">
        <w:rPr>
          <w:rFonts w:ascii="Times New Roman" w:hAnsi="Times New Roman" w:cs="Times New Roman"/>
          <w:sz w:val="28"/>
          <w:szCs w:val="28"/>
        </w:rPr>
        <w:t>4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 были проведены </w:t>
      </w:r>
      <w:r w:rsidR="003F170D">
        <w:rPr>
          <w:rFonts w:ascii="Times New Roman" w:hAnsi="Times New Roman" w:cs="Times New Roman"/>
          <w:sz w:val="28"/>
          <w:szCs w:val="28"/>
        </w:rPr>
        <w:t>нижеперечисленные мероприятия.</w:t>
      </w:r>
    </w:p>
    <w:p w14:paraId="4229038E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A3D72" w14:textId="77777777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правовое обеспечение противодействия коррупции:</w:t>
      </w:r>
    </w:p>
    <w:p w14:paraId="7E94169A" w14:textId="605B5819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1. Разработан и утвержден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F282D">
        <w:rPr>
          <w:rFonts w:ascii="Times New Roman" w:hAnsi="Times New Roman" w:cs="Times New Roman"/>
          <w:sz w:val="28"/>
          <w:szCs w:val="28"/>
        </w:rPr>
        <w:t>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0602EA">
        <w:rPr>
          <w:rFonts w:ascii="Times New Roman" w:hAnsi="Times New Roman" w:cs="Times New Roman"/>
          <w:sz w:val="28"/>
          <w:szCs w:val="28"/>
        </w:rPr>
        <w:t>4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2340A22" w14:textId="274F15B5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2. Разработан и утвержден план работы комиссии по координации работы 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0602EA">
        <w:rPr>
          <w:rFonts w:ascii="Times New Roman" w:hAnsi="Times New Roman" w:cs="Times New Roman"/>
          <w:sz w:val="28"/>
          <w:szCs w:val="28"/>
        </w:rPr>
        <w:t>4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1757B50" w14:textId="030FE76C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Проведено </w:t>
      </w:r>
      <w:r w:rsidR="005000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4F282D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89869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Проводился мониторинг действующего законодательства с целью </w:t>
      </w:r>
      <w:r w:rsidR="005057AF">
        <w:rPr>
          <w:rFonts w:ascii="Times New Roman" w:hAnsi="Times New Roman" w:cs="Times New Roman"/>
          <w:sz w:val="28"/>
          <w:szCs w:val="28"/>
        </w:rPr>
        <w:t xml:space="preserve">принятия, а также </w:t>
      </w:r>
      <w:r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администрации и земского собрания</w:t>
      </w:r>
      <w:r w:rsidR="005057AF">
        <w:rPr>
          <w:rFonts w:ascii="Times New Roman" w:hAnsi="Times New Roman" w:cs="Times New Roman"/>
          <w:sz w:val="28"/>
          <w:szCs w:val="28"/>
        </w:rPr>
        <w:t>. Принято НПА:</w:t>
      </w:r>
    </w:p>
    <w:p w14:paraId="3BCBC0CC" w14:textId="51D2EF6B" w:rsidR="005057AF" w:rsidRDefault="005057AF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администрацией –</w:t>
      </w:r>
      <w:r w:rsidR="006C6EB1">
        <w:rPr>
          <w:rFonts w:ascii="Times New Roman" w:hAnsi="Times New Roman" w:cs="Times New Roman"/>
          <w:sz w:val="28"/>
          <w:szCs w:val="28"/>
        </w:rPr>
        <w:t xml:space="preserve"> 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 w:rsidR="00060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024FC" w14:textId="34C78E00" w:rsidR="005057AF" w:rsidRDefault="005057AF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земским собранием –</w:t>
      </w:r>
      <w:r w:rsidR="006C6EB1">
        <w:rPr>
          <w:rFonts w:ascii="Times New Roman" w:hAnsi="Times New Roman" w:cs="Times New Roman"/>
          <w:sz w:val="28"/>
          <w:szCs w:val="28"/>
        </w:rPr>
        <w:t xml:space="preserve"> </w:t>
      </w:r>
      <w:r w:rsidR="000602E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786FB" w14:textId="4370F29F" w:rsidR="003F170D" w:rsidRDefault="003F170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На сайте органов местного самоуправления </w:t>
      </w:r>
      <w:r w:rsidR="00AD3E5F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размещались проекты нормативных правовых актов с целью организации проведения их независимой антикоррупционной экспертизы;</w:t>
      </w:r>
    </w:p>
    <w:p w14:paraId="0C51FDD7" w14:textId="77777777" w:rsidR="003F170D" w:rsidRDefault="003F170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F282D">
        <w:rPr>
          <w:rFonts w:ascii="Times New Roman" w:hAnsi="Times New Roman" w:cs="Times New Roman"/>
          <w:sz w:val="28"/>
          <w:szCs w:val="28"/>
        </w:rPr>
        <w:t>В прокуратуру района направлялись НПА, а также их проекты для проведен</w:t>
      </w:r>
      <w:r>
        <w:rPr>
          <w:rFonts w:ascii="Times New Roman" w:hAnsi="Times New Roman" w:cs="Times New Roman"/>
          <w:sz w:val="28"/>
          <w:szCs w:val="28"/>
        </w:rPr>
        <w:t>ия антикоррупционной экспертизы.</w:t>
      </w:r>
    </w:p>
    <w:p w14:paraId="4083CC7D" w14:textId="77777777" w:rsidR="0047055D" w:rsidRDefault="0047055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48B7C5" w14:textId="5F188910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Вопросы кадровой политики:</w:t>
      </w:r>
      <w:r w:rsidR="009741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антикоррупционное образование:</w:t>
      </w:r>
    </w:p>
    <w:p w14:paraId="4FBECAAB" w14:textId="452C581F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42581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 xml:space="preserve">. Муниципальными служащими администрации, депутатами земского собрания в срок предоставлены сведения о доходах, расходах, об имуществе и обязательствах имущественного характера свои,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F282D">
        <w:rPr>
          <w:rFonts w:ascii="Times New Roman" w:hAnsi="Times New Roman" w:cs="Times New Roman"/>
          <w:sz w:val="28"/>
          <w:szCs w:val="28"/>
        </w:rPr>
        <w:t>супругов и несовершеннолетних детей за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4634FB">
        <w:rPr>
          <w:rFonts w:ascii="Times New Roman" w:hAnsi="Times New Roman" w:cs="Times New Roman"/>
          <w:sz w:val="28"/>
          <w:szCs w:val="28"/>
        </w:rPr>
        <w:t>3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1F37D" w14:textId="227EB2C0" w:rsidR="00E2755C" w:rsidRDefault="0044258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2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. </w:t>
      </w:r>
      <w:r w:rsidR="007471B9">
        <w:rPr>
          <w:rFonts w:ascii="Times New Roman" w:hAnsi="Times New Roman" w:cs="Times New Roman"/>
          <w:sz w:val="28"/>
          <w:szCs w:val="28"/>
        </w:rPr>
        <w:t>При проведении рабочих совещаний при главе администрации поселения</w:t>
      </w:r>
      <w:r w:rsidR="00AD3E5F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AD3E5F" w:rsidRPr="00AD3E5F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7471B9">
        <w:rPr>
          <w:rFonts w:ascii="Times New Roman" w:hAnsi="Times New Roman" w:cs="Times New Roman"/>
          <w:sz w:val="28"/>
          <w:szCs w:val="28"/>
        </w:rPr>
        <w:t xml:space="preserve"> систематически рассматривались вопросы:</w:t>
      </w:r>
    </w:p>
    <w:p w14:paraId="2EA6F50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 муниципальными служащими ограничений и запретов, требований о предотвращении и урегулировании конфликта интересов, исполнения ими</w:t>
      </w:r>
      <w:r w:rsidRPr="007471B9">
        <w:t xml:space="preserve"> </w:t>
      </w:r>
      <w:r w:rsidRPr="007471B9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законом Российской Федерации от 25.12.2008 № 273-ФЗ «О противодействии коррупции» и другими федеральными и областными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13CA1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DA4EF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 ответственности </w:t>
      </w:r>
      <w:r w:rsidRPr="007471B9">
        <w:rPr>
          <w:rFonts w:ascii="Times New Roman" w:hAnsi="Times New Roman" w:cs="Times New Roman"/>
          <w:sz w:val="28"/>
          <w:szCs w:val="28"/>
        </w:rPr>
        <w:t>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D3BF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</w:r>
      <w:proofErr w:type="gramStart"/>
      <w:r w:rsidRPr="007471B9">
        <w:rPr>
          <w:rFonts w:ascii="Times New Roman" w:hAnsi="Times New Roman" w:cs="Times New Roman"/>
          <w:sz w:val="28"/>
          <w:szCs w:val="28"/>
        </w:rPr>
        <w:t>восприниматься  как</w:t>
      </w:r>
      <w:proofErr w:type="gramEnd"/>
      <w:r w:rsidRPr="007471B9">
        <w:rPr>
          <w:rFonts w:ascii="Times New Roman" w:hAnsi="Times New Roman" w:cs="Times New Roman"/>
          <w:sz w:val="28"/>
          <w:szCs w:val="28"/>
        </w:rPr>
        <w:t xml:space="preserve"> обещание или предложение дачи взятки либо как согласие принять взятку или как просьба о даче взятки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2561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471B9">
        <w:rPr>
          <w:rFonts w:ascii="Times New Roman" w:hAnsi="Times New Roman" w:cs="Times New Roman"/>
          <w:sz w:val="28"/>
          <w:szCs w:val="28"/>
        </w:rPr>
        <w:t>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  <w:r w:rsidR="00212DED">
        <w:rPr>
          <w:rFonts w:ascii="Times New Roman" w:hAnsi="Times New Roman" w:cs="Times New Roman"/>
          <w:sz w:val="28"/>
          <w:szCs w:val="28"/>
        </w:rPr>
        <w:t>;</w:t>
      </w:r>
    </w:p>
    <w:p w14:paraId="274D5E4A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212DE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DED">
        <w:rPr>
          <w:rFonts w:ascii="Times New Roman" w:hAnsi="Times New Roman" w:cs="Times New Roman"/>
          <w:sz w:val="28"/>
          <w:szCs w:val="28"/>
        </w:rPr>
        <w:t xml:space="preserve">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6FD9F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DED">
        <w:rPr>
          <w:rFonts w:ascii="Times New Roman" w:hAnsi="Times New Roman" w:cs="Times New Roman"/>
          <w:sz w:val="28"/>
          <w:szCs w:val="28"/>
        </w:rPr>
        <w:t xml:space="preserve">об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12DED"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E94C94">
        <w:rPr>
          <w:rFonts w:ascii="Times New Roman" w:hAnsi="Times New Roman" w:cs="Times New Roman"/>
          <w:sz w:val="28"/>
          <w:szCs w:val="28"/>
        </w:rPr>
        <w:t>;</w:t>
      </w:r>
    </w:p>
    <w:p w14:paraId="18DC9435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 об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E67C1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024DA">
        <w:rPr>
          <w:rFonts w:ascii="Times New Roman" w:hAnsi="Times New Roman" w:cs="Times New Roman"/>
          <w:sz w:val="28"/>
          <w:szCs w:val="28"/>
        </w:rPr>
        <w:t>;</w:t>
      </w:r>
    </w:p>
    <w:p w14:paraId="4C4F4149" w14:textId="77777777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увольнении в связи с утратой доверия;</w:t>
      </w:r>
    </w:p>
    <w:p w14:paraId="1788761F" w14:textId="101F814E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формировании отрицательного отношения к коррупции</w:t>
      </w:r>
      <w:r w:rsidR="00AD3E5F">
        <w:rPr>
          <w:rFonts w:ascii="Times New Roman" w:hAnsi="Times New Roman" w:cs="Times New Roman"/>
          <w:sz w:val="28"/>
          <w:szCs w:val="28"/>
        </w:rPr>
        <w:t>.</w:t>
      </w:r>
    </w:p>
    <w:p w14:paraId="69284C9D" w14:textId="3E9EABA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Уведомлений </w:t>
      </w:r>
      <w:r w:rsidRPr="00212DE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сельского поселения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463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14:paraId="4A101C92" w14:textId="519A56A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6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Фактов обращений</w:t>
      </w:r>
      <w:r w:rsidRPr="00212DED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зафиксировано не было.</w:t>
      </w:r>
    </w:p>
    <w:p w14:paraId="6724D857" w14:textId="47AE11CA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Случаи возникновения конфликта интересов, одной из сторон которого является муниципальный служащий, выявлены не были.</w:t>
      </w:r>
    </w:p>
    <w:p w14:paraId="0B8C7081" w14:textId="78C2893E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463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случаи </w:t>
      </w:r>
      <w:r w:rsidR="00E94C94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12DED">
        <w:rPr>
          <w:rFonts w:ascii="Times New Roman" w:hAnsi="Times New Roman" w:cs="Times New Roman"/>
          <w:sz w:val="28"/>
          <w:szCs w:val="28"/>
        </w:rPr>
        <w:t xml:space="preserve">личной заинтересованности (в том числе скрытой аффилированности), которая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E94C94">
        <w:rPr>
          <w:rFonts w:ascii="Times New Roman" w:hAnsi="Times New Roman" w:cs="Times New Roman"/>
          <w:sz w:val="28"/>
          <w:szCs w:val="28"/>
        </w:rPr>
        <w:t>.</w:t>
      </w:r>
    </w:p>
    <w:p w14:paraId="25C4B1BF" w14:textId="57A0C3D9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Ежеквартально проводился контроль за актуализацией сведений, содержащихся в анкетах, а также в личных делах муниципальных служащих,</w:t>
      </w:r>
      <w:r w:rsidRPr="00E94C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94C94">
        <w:rPr>
          <w:rFonts w:ascii="Times New Roman" w:hAnsi="Times New Roman" w:cs="Times New Roman"/>
          <w:sz w:val="28"/>
          <w:szCs w:val="28"/>
        </w:rPr>
        <w:t>их родственниках и свойственниках в целях выявления возможного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>. Конфликтов интересов выявлено не было.</w:t>
      </w:r>
    </w:p>
    <w:p w14:paraId="05E3BEA9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61DCF" w14:textId="77777777" w:rsidR="003024DA" w:rsidRPr="003024DA" w:rsidRDefault="0097416C" w:rsidP="0030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прозрачности деятельности администрации:</w:t>
      </w:r>
    </w:p>
    <w:p w14:paraId="24823B75" w14:textId="082B657F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7055D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>. На сайте органов местного самоуправления</w:t>
      </w:r>
      <w:r w:rsidR="00AD3E5F">
        <w:rPr>
          <w:rFonts w:ascii="Times New Roman" w:hAnsi="Times New Roman" w:cs="Times New Roman"/>
          <w:sz w:val="28"/>
          <w:szCs w:val="28"/>
        </w:rPr>
        <w:t xml:space="preserve"> Заяченского сельского поселения</w:t>
      </w:r>
      <w:r w:rsidRPr="004F282D">
        <w:rPr>
          <w:rFonts w:ascii="Times New Roman" w:hAnsi="Times New Roman" w:cs="Times New Roman"/>
          <w:sz w:val="28"/>
          <w:szCs w:val="28"/>
        </w:rPr>
        <w:t xml:space="preserve">, в общедоступных местах </w:t>
      </w:r>
      <w:r w:rsidR="0047055D">
        <w:rPr>
          <w:rFonts w:ascii="Times New Roman" w:hAnsi="Times New Roman" w:cs="Times New Roman"/>
          <w:sz w:val="28"/>
          <w:szCs w:val="28"/>
        </w:rPr>
        <w:t xml:space="preserve">в установленные законом сроки </w:t>
      </w:r>
      <w:r w:rsidRPr="004F282D">
        <w:rPr>
          <w:rFonts w:ascii="Times New Roman" w:hAnsi="Times New Roman" w:cs="Times New Roman"/>
          <w:sz w:val="28"/>
          <w:szCs w:val="28"/>
        </w:rPr>
        <w:t>размещались</w:t>
      </w:r>
      <w:r w:rsidR="0047055D">
        <w:rPr>
          <w:rFonts w:ascii="Times New Roman" w:hAnsi="Times New Roman" w:cs="Times New Roman"/>
          <w:sz w:val="28"/>
          <w:szCs w:val="28"/>
        </w:rPr>
        <w:t>, а также обновлялись</w:t>
      </w:r>
      <w:r w:rsidRPr="004F282D">
        <w:rPr>
          <w:rFonts w:ascii="Times New Roman" w:hAnsi="Times New Roman" w:cs="Times New Roman"/>
          <w:sz w:val="28"/>
          <w:szCs w:val="28"/>
        </w:rPr>
        <w:t xml:space="preserve"> НПА и их проекты администрации поселения и земского собрания, отчеты об исполнении бюджета поселения, мониторинги обращений граждан, новостные и информационные материалы, планы мероприятий различной направленности</w:t>
      </w:r>
      <w:r w:rsidR="009D62C8">
        <w:rPr>
          <w:rFonts w:ascii="Times New Roman" w:hAnsi="Times New Roman" w:cs="Times New Roman"/>
          <w:sz w:val="28"/>
          <w:szCs w:val="28"/>
        </w:rPr>
        <w:t>.</w:t>
      </w:r>
    </w:p>
    <w:p w14:paraId="332FC641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581C8" w14:textId="77777777" w:rsidR="0047055D" w:rsidRDefault="0047055D" w:rsidP="0047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5D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организации деятельности в сфере закупок товаров, работ, услуг для обеспечения муниципальных нужд</w:t>
      </w:r>
      <w:r w:rsidR="009732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BE0AB25" w14:textId="77777777" w:rsidR="00973242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Утверждены план закупок товаров, работ, услуг для муниципальных нужд, план-график, которые размещены Единой информационной системе в сфере закупок;</w:t>
      </w:r>
    </w:p>
    <w:p w14:paraId="7512B44E" w14:textId="3D66A718" w:rsidR="00161C16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70F">
        <w:rPr>
          <w:rFonts w:ascii="Times New Roman" w:hAnsi="Times New Roman" w:cs="Times New Roman"/>
          <w:sz w:val="28"/>
          <w:szCs w:val="28"/>
        </w:rPr>
        <w:t xml:space="preserve">2. Согласно плана закупок </w:t>
      </w:r>
      <w:r w:rsidR="001878A6" w:rsidRPr="00AC770F">
        <w:rPr>
          <w:rFonts w:ascii="Times New Roman" w:hAnsi="Times New Roman" w:cs="Times New Roman"/>
          <w:sz w:val="28"/>
          <w:szCs w:val="28"/>
        </w:rPr>
        <w:t xml:space="preserve">за </w:t>
      </w:r>
      <w:r w:rsidRPr="00AC770F">
        <w:rPr>
          <w:rFonts w:ascii="Times New Roman" w:hAnsi="Times New Roman" w:cs="Times New Roman"/>
          <w:sz w:val="28"/>
          <w:szCs w:val="28"/>
        </w:rPr>
        <w:t>20</w:t>
      </w:r>
      <w:r w:rsidR="001878A6" w:rsidRPr="00AC770F">
        <w:rPr>
          <w:rFonts w:ascii="Times New Roman" w:hAnsi="Times New Roman" w:cs="Times New Roman"/>
          <w:sz w:val="28"/>
          <w:szCs w:val="28"/>
        </w:rPr>
        <w:t>2</w:t>
      </w:r>
      <w:r w:rsidR="004634FB" w:rsidRPr="00AC770F">
        <w:rPr>
          <w:rFonts w:ascii="Times New Roman" w:hAnsi="Times New Roman" w:cs="Times New Roman"/>
          <w:sz w:val="28"/>
          <w:szCs w:val="28"/>
        </w:rPr>
        <w:t>4</w:t>
      </w:r>
      <w:r w:rsidRPr="00AC770F">
        <w:rPr>
          <w:rFonts w:ascii="Times New Roman" w:hAnsi="Times New Roman" w:cs="Times New Roman"/>
          <w:sz w:val="28"/>
          <w:szCs w:val="28"/>
        </w:rPr>
        <w:t xml:space="preserve"> год заключено </w:t>
      </w:r>
      <w:r w:rsidR="001878A6" w:rsidRPr="00AC770F">
        <w:rPr>
          <w:rFonts w:ascii="Times New Roman" w:hAnsi="Times New Roman" w:cs="Times New Roman"/>
          <w:sz w:val="28"/>
          <w:szCs w:val="28"/>
        </w:rPr>
        <w:t>2</w:t>
      </w:r>
      <w:r w:rsidR="00AC770F" w:rsidRPr="00AC770F">
        <w:rPr>
          <w:rFonts w:ascii="Times New Roman" w:hAnsi="Times New Roman" w:cs="Times New Roman"/>
          <w:sz w:val="28"/>
          <w:szCs w:val="28"/>
        </w:rPr>
        <w:t>6</w:t>
      </w:r>
      <w:r w:rsidR="008D1E13" w:rsidRPr="00AC770F">
        <w:rPr>
          <w:rFonts w:ascii="Times New Roman" w:hAnsi="Times New Roman" w:cs="Times New Roman"/>
          <w:sz w:val="28"/>
          <w:szCs w:val="28"/>
        </w:rPr>
        <w:t>7</w:t>
      </w:r>
      <w:r w:rsidRPr="00AC770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878A6" w:rsidRPr="00AC770F">
        <w:rPr>
          <w:rFonts w:ascii="Times New Roman" w:hAnsi="Times New Roman" w:cs="Times New Roman"/>
          <w:sz w:val="28"/>
          <w:szCs w:val="28"/>
        </w:rPr>
        <w:t>ов</w:t>
      </w:r>
      <w:r w:rsidR="00161C16" w:rsidRPr="00AC770F">
        <w:rPr>
          <w:rFonts w:ascii="Times New Roman" w:hAnsi="Times New Roman" w:cs="Times New Roman"/>
          <w:sz w:val="28"/>
          <w:szCs w:val="28"/>
        </w:rPr>
        <w:t xml:space="preserve"> с поставщиками в соответствии с пунктом 4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AC770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C770F" w:rsidRPr="00AC770F">
        <w:rPr>
          <w:rFonts w:ascii="Times New Roman" w:hAnsi="Times New Roman" w:cs="Times New Roman"/>
          <w:sz w:val="28"/>
          <w:szCs w:val="28"/>
        </w:rPr>
        <w:t>4465194,02</w:t>
      </w:r>
      <w:r w:rsidRPr="00AC770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61C16" w:rsidRPr="00AC770F">
        <w:rPr>
          <w:rFonts w:ascii="Times New Roman" w:hAnsi="Times New Roman" w:cs="Times New Roman"/>
          <w:sz w:val="28"/>
          <w:szCs w:val="28"/>
        </w:rPr>
        <w:t>. Все договоры размещены в системе «АЦК-ГОСЗАКАЗ».</w:t>
      </w:r>
    </w:p>
    <w:p w14:paraId="699C1CEE" w14:textId="4A122896" w:rsidR="00161C16" w:rsidRPr="00973242" w:rsidRDefault="00161C16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 целью осуществления внутреннего и внешнего финансового муниципального контроля на 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463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 администрацией муниципального района заключены соглашения 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передаче осуществления полномочий Заяченского сельского поселения по осуществлению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объем межбюджетных трансфертов –</w:t>
      </w:r>
      <w:r w:rsidRPr="003D0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1050 рублей)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передаче осуществления полномочий Заяченского сельского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объем межбюджетных трансфертов –</w:t>
      </w:r>
      <w:r w:rsidRPr="003D0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1050 рублей).</w:t>
      </w:r>
    </w:p>
    <w:p w14:paraId="250EB566" w14:textId="77777777" w:rsidR="00E2755C" w:rsidRDefault="00E2755C" w:rsidP="00161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</w:p>
    <w:p w14:paraId="4051C2DA" w14:textId="77777777" w:rsidR="00161C16" w:rsidRPr="00161C16" w:rsidRDefault="00161C16" w:rsidP="00161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Антикоррупционная пропаганда и просвещение:</w:t>
      </w:r>
    </w:p>
    <w:p w14:paraId="1BACF2E6" w14:textId="1B05B383" w:rsidR="00E2755C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EB1">
        <w:rPr>
          <w:rFonts w:ascii="Times New Roman" w:hAnsi="Times New Roman" w:cs="Times New Roman"/>
          <w:sz w:val="28"/>
          <w:szCs w:val="28"/>
        </w:rPr>
        <w:t xml:space="preserve"> «телефона доверия», официального </w:t>
      </w:r>
      <w:r w:rsidR="001878A6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878A6" w:rsidRPr="001878A6">
        <w:rPr>
          <w:rFonts w:ascii="Times New Roman" w:hAnsi="Times New Roman" w:cs="Times New Roman"/>
          <w:sz w:val="28"/>
          <w:szCs w:val="28"/>
        </w:rPr>
        <w:t>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</w:t>
      </w:r>
      <w:r w:rsidR="001878A6">
        <w:rPr>
          <w:rFonts w:ascii="Times New Roman" w:hAnsi="Times New Roman" w:cs="Times New Roman"/>
          <w:sz w:val="28"/>
          <w:szCs w:val="28"/>
        </w:rPr>
        <w:t xml:space="preserve">, </w:t>
      </w:r>
      <w:r w:rsidRPr="006C6EB1">
        <w:rPr>
          <w:rFonts w:ascii="Times New Roman" w:hAnsi="Times New Roman" w:cs="Times New Roman"/>
          <w:sz w:val="28"/>
          <w:szCs w:val="28"/>
        </w:rPr>
        <w:t xml:space="preserve">позволяющих гражданам </w:t>
      </w:r>
      <w:r w:rsidRPr="006C6EB1">
        <w:rPr>
          <w:rFonts w:ascii="Times New Roman" w:hAnsi="Times New Roman" w:cs="Times New Roman"/>
          <w:sz w:val="28"/>
          <w:szCs w:val="28"/>
        </w:rPr>
        <w:lastRenderedPageBreak/>
        <w:t>беспрепятственно сообщать о коррупционных проявлениях в деятельности органов местного самоуправления Заяченского сельского поселения</w:t>
      </w:r>
      <w:r w:rsidR="00E2755C" w:rsidRPr="004F282D">
        <w:rPr>
          <w:rFonts w:ascii="Times New Roman" w:hAnsi="Times New Roman" w:cs="Times New Roman"/>
          <w:sz w:val="28"/>
          <w:szCs w:val="28"/>
        </w:rPr>
        <w:t>. За 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4634FB">
        <w:rPr>
          <w:rFonts w:ascii="Times New Roman" w:hAnsi="Times New Roman" w:cs="Times New Roman"/>
          <w:sz w:val="28"/>
          <w:szCs w:val="28"/>
        </w:rPr>
        <w:t>4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год вышеназванных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зарегистрировано не было;</w:t>
      </w:r>
    </w:p>
    <w:p w14:paraId="54EF22E4" w14:textId="77777777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Информация</w:t>
      </w:r>
      <w:r w:rsidRPr="006C6EB1">
        <w:rPr>
          <w:rFonts w:ascii="Times New Roman" w:hAnsi="Times New Roman" w:cs="Times New Roman"/>
          <w:sz w:val="28"/>
          <w:szCs w:val="28"/>
        </w:rPr>
        <w:t xml:space="preserve"> по вопросам профилактики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алась, обновлялась</w:t>
      </w:r>
      <w:r w:rsidRPr="006C6EB1">
        <w:rPr>
          <w:rFonts w:ascii="Times New Roman" w:hAnsi="Times New Roman" w:cs="Times New Roman"/>
          <w:sz w:val="28"/>
          <w:szCs w:val="28"/>
        </w:rPr>
        <w:t xml:space="preserve"> в администрации 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в общедоступных местах.</w:t>
      </w:r>
    </w:p>
    <w:p w14:paraId="751A6DA6" w14:textId="77777777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ED7DEE" w14:textId="77777777" w:rsidR="006C6EB1" w:rsidRPr="006C6EB1" w:rsidRDefault="006C6EB1" w:rsidP="006C6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B1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муниципальных услуг:</w:t>
      </w:r>
    </w:p>
    <w:p w14:paraId="5F04DA6B" w14:textId="77777777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1. Муниципальные услуги оказывались качественно и в сроки, установленные административными регламентами:</w:t>
      </w:r>
    </w:p>
    <w:p w14:paraId="583C153C" w14:textId="40317A20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- присвоено адресов </w:t>
      </w:r>
      <w:r w:rsidR="006C6EB1">
        <w:rPr>
          <w:rFonts w:ascii="Times New Roman" w:hAnsi="Times New Roman" w:cs="Times New Roman"/>
          <w:sz w:val="28"/>
          <w:szCs w:val="28"/>
        </w:rPr>
        <w:t xml:space="preserve">– </w:t>
      </w:r>
      <w:r w:rsidR="004634FB">
        <w:rPr>
          <w:rFonts w:ascii="Times New Roman" w:hAnsi="Times New Roman" w:cs="Times New Roman"/>
          <w:sz w:val="28"/>
          <w:szCs w:val="28"/>
        </w:rPr>
        <w:t>0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14077AE3" w14:textId="378BCEFA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- выдано справок, выписок и д</w:t>
      </w:r>
      <w:r w:rsidR="006C6EB1">
        <w:rPr>
          <w:rFonts w:ascii="Times New Roman" w:hAnsi="Times New Roman" w:cs="Times New Roman"/>
          <w:sz w:val="28"/>
          <w:szCs w:val="28"/>
        </w:rPr>
        <w:t xml:space="preserve">ругих документов гражданам – </w:t>
      </w:r>
      <w:r w:rsidR="004634FB">
        <w:rPr>
          <w:rFonts w:ascii="Times New Roman" w:hAnsi="Times New Roman" w:cs="Times New Roman"/>
          <w:sz w:val="28"/>
          <w:szCs w:val="28"/>
        </w:rPr>
        <w:t>48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30A00493" w14:textId="0B8AF319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Pr="0020278F">
        <w:rPr>
          <w:rFonts w:ascii="Times New Roman" w:hAnsi="Times New Roman" w:cs="Times New Roman"/>
          <w:sz w:val="28"/>
          <w:szCs w:val="28"/>
        </w:rPr>
        <w:t xml:space="preserve">- </w:t>
      </w:r>
      <w:r w:rsidRPr="00885099">
        <w:rPr>
          <w:rFonts w:ascii="Times New Roman" w:hAnsi="Times New Roman" w:cs="Times New Roman"/>
          <w:sz w:val="28"/>
          <w:szCs w:val="28"/>
        </w:rPr>
        <w:t xml:space="preserve">поставлено граждан на учет в качестве нуждающихся в жилых помещениях – </w:t>
      </w:r>
      <w:r w:rsidR="006C6EB1" w:rsidRPr="00885099">
        <w:rPr>
          <w:rFonts w:ascii="Times New Roman" w:hAnsi="Times New Roman" w:cs="Times New Roman"/>
          <w:sz w:val="28"/>
          <w:szCs w:val="28"/>
        </w:rPr>
        <w:t>1</w:t>
      </w:r>
      <w:r w:rsidR="00885099">
        <w:rPr>
          <w:rFonts w:ascii="Times New Roman" w:hAnsi="Times New Roman" w:cs="Times New Roman"/>
          <w:sz w:val="28"/>
          <w:szCs w:val="28"/>
        </w:rPr>
        <w:t>;</w:t>
      </w:r>
    </w:p>
    <w:p w14:paraId="6C9CC026" w14:textId="7B2B2BF8" w:rsidR="00885099" w:rsidRDefault="0088509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снято граждан с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– 1;</w:t>
      </w:r>
    </w:p>
    <w:p w14:paraId="4242CA7F" w14:textId="78A503C9" w:rsidR="00885099" w:rsidRDefault="0088509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проведена перерегистрация граждан, состоящих на учете в качестве нуждающихся в жилых помещениях – 2.</w:t>
      </w:r>
    </w:p>
    <w:p w14:paraId="05DC54F2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B37DB6" w14:textId="53373684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334FE8" w14:textId="77777777" w:rsidR="001878A6" w:rsidRPr="004F282D" w:rsidRDefault="001878A6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A98FE" w14:textId="08300C85" w:rsidR="00E2755C" w:rsidRPr="004F282D" w:rsidRDefault="001878A6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32FC1513" w14:textId="3D86FE14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2D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      Ю.О. Журбенко</w:t>
      </w:r>
    </w:p>
    <w:p w14:paraId="0BC15AB7" w14:textId="77777777" w:rsidR="00E2755C" w:rsidRDefault="00E2755C" w:rsidP="00E2755C">
      <w:pPr>
        <w:ind w:firstLine="708"/>
      </w:pPr>
    </w:p>
    <w:p w14:paraId="13C1C5AC" w14:textId="77777777" w:rsidR="00E2755C" w:rsidRPr="00E2755C" w:rsidRDefault="00E2755C" w:rsidP="00E2755C">
      <w:pPr>
        <w:ind w:firstLine="708"/>
      </w:pPr>
    </w:p>
    <w:sectPr w:rsidR="00E2755C" w:rsidRPr="00E2755C" w:rsidSect="009B40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87"/>
    <w:rsid w:val="00030EF5"/>
    <w:rsid w:val="000602EA"/>
    <w:rsid w:val="000E3CFF"/>
    <w:rsid w:val="00140DAE"/>
    <w:rsid w:val="00161C16"/>
    <w:rsid w:val="001878A6"/>
    <w:rsid w:val="0020278F"/>
    <w:rsid w:val="00210C13"/>
    <w:rsid w:val="00212DED"/>
    <w:rsid w:val="00267C08"/>
    <w:rsid w:val="003024DA"/>
    <w:rsid w:val="00353D29"/>
    <w:rsid w:val="003E7D66"/>
    <w:rsid w:val="003F170D"/>
    <w:rsid w:val="00442581"/>
    <w:rsid w:val="004634FB"/>
    <w:rsid w:val="0047055D"/>
    <w:rsid w:val="004F282D"/>
    <w:rsid w:val="005000DA"/>
    <w:rsid w:val="005057AF"/>
    <w:rsid w:val="006A0D93"/>
    <w:rsid w:val="006C6EB1"/>
    <w:rsid w:val="007471B9"/>
    <w:rsid w:val="00781D87"/>
    <w:rsid w:val="007E2906"/>
    <w:rsid w:val="008733D8"/>
    <w:rsid w:val="00885099"/>
    <w:rsid w:val="008B5D09"/>
    <w:rsid w:val="008D1E13"/>
    <w:rsid w:val="008D7C05"/>
    <w:rsid w:val="00962F97"/>
    <w:rsid w:val="00973242"/>
    <w:rsid w:val="0097416C"/>
    <w:rsid w:val="009B4097"/>
    <w:rsid w:val="009D62C8"/>
    <w:rsid w:val="00AC770F"/>
    <w:rsid w:val="00AD3E5F"/>
    <w:rsid w:val="00C3036D"/>
    <w:rsid w:val="00E17B5E"/>
    <w:rsid w:val="00E2755C"/>
    <w:rsid w:val="00E94C94"/>
    <w:rsid w:val="00F05401"/>
    <w:rsid w:val="00F17D4C"/>
    <w:rsid w:val="00F8113B"/>
    <w:rsid w:val="00FB3E8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12B"/>
  <w15:docId w15:val="{4104BA79-32D5-454D-B3FB-EDCE86B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16</cp:revision>
  <cp:lastPrinted>2025-05-07T07:24:00Z</cp:lastPrinted>
  <dcterms:created xsi:type="dcterms:W3CDTF">2020-02-04T15:56:00Z</dcterms:created>
  <dcterms:modified xsi:type="dcterms:W3CDTF">2025-05-07T13:25:00Z</dcterms:modified>
</cp:coreProperties>
</file>