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10" w:rsidRPr="005E0110" w:rsidRDefault="005E0110" w:rsidP="005E0110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5E0110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5E0110" w:rsidRPr="005E0110" w:rsidRDefault="005E0110" w:rsidP="005E0110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E0110" w:rsidRPr="005E0110" w:rsidRDefault="005E0110" w:rsidP="005E0110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5E0110" w:rsidRPr="005E0110" w:rsidRDefault="005E0110" w:rsidP="005E0110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  <w:lang w:eastAsia="ru-RU"/>
        </w:rPr>
      </w:pPr>
      <w:r w:rsidRPr="005E0110">
        <w:rPr>
          <w:rFonts w:ascii="Arial Narrow" w:eastAsia="Times New Roman" w:hAnsi="Arial Narrow"/>
          <w:b/>
          <w:bCs/>
          <w:sz w:val="40"/>
          <w:szCs w:val="40"/>
          <w:lang w:eastAsia="ru-RU"/>
        </w:rPr>
        <w:t>АДМИНИСТРАЦИЯ</w:t>
      </w:r>
    </w:p>
    <w:p w:rsidR="005E0110" w:rsidRPr="005E0110" w:rsidRDefault="005E0110" w:rsidP="005E0110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  <w:lang w:eastAsia="ru-RU"/>
        </w:rPr>
      </w:pPr>
      <w:r w:rsidRPr="005E0110">
        <w:rPr>
          <w:rFonts w:ascii="Arial Narrow" w:eastAsia="Times New Roman" w:hAnsi="Arial Narrow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5E0110" w:rsidRPr="005E0110" w:rsidRDefault="005E0110" w:rsidP="005E0110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E0110" w:rsidRPr="005E0110" w:rsidRDefault="005E0110" w:rsidP="005E0110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5E0110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5E0110" w:rsidRPr="005E0110" w:rsidRDefault="005E0110" w:rsidP="005E01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110" w:rsidRPr="005E0110" w:rsidRDefault="005E0110" w:rsidP="005E011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5E0110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5E0110" w:rsidRPr="005E0110" w:rsidRDefault="005E0110" w:rsidP="005E011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5E0110" w:rsidRPr="005E0110" w:rsidRDefault="00407D6F" w:rsidP="005E011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28 августа</w:t>
      </w:r>
      <w:r w:rsidR="005E0110" w:rsidRPr="005E011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2020 г.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                  № 19</w:t>
      </w:r>
    </w:p>
    <w:p w:rsidR="005E0110" w:rsidRPr="005E0110" w:rsidRDefault="005E0110" w:rsidP="005E0110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7E58F1" w:rsidRDefault="007E58F1" w:rsidP="007E58F1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972389" w:rsidRPr="005E0110" w:rsidRDefault="007E58F1" w:rsidP="005E0110">
      <w:pPr>
        <w:widowControl w:val="0"/>
        <w:tabs>
          <w:tab w:val="left" w:pos="4962"/>
        </w:tabs>
        <w:spacing w:after="0" w:line="240" w:lineRule="auto"/>
        <w:ind w:right="5385"/>
        <w:jc w:val="both"/>
        <w:rPr>
          <w:rFonts w:ascii="Times New Roman" w:hAnsi="Times New Roman"/>
          <w:color w:val="22272F"/>
          <w:sz w:val="32"/>
          <w:szCs w:val="32"/>
          <w:lang w:eastAsia="ru-RU"/>
        </w:rPr>
      </w:pPr>
      <w:r w:rsidRPr="005E0110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Об утверждении Порядка проведения </w:t>
      </w:r>
      <w:proofErr w:type="gramStart"/>
      <w:r w:rsidRPr="005E0110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мероприятий</w:t>
      </w:r>
      <w:proofErr w:type="gramEnd"/>
      <w:r w:rsidRPr="005E0110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 по выявлению </w:t>
      </w:r>
      <w:r w:rsidRPr="005E0110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 xml:space="preserve">неэффективно используемого муниципального имущества </w:t>
      </w:r>
      <w:r w:rsidR="005E0110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>Заяченского</w:t>
      </w:r>
      <w:r w:rsidR="00326E9E" w:rsidRPr="005E0110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5E0110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муниципального района «Корочанский район» Белгородской области, а также имущества, закрепленного за муниципальными учреждениями, предприятиями</w:t>
      </w:r>
      <w:r w:rsidRPr="005E0110">
        <w:rPr>
          <w:rFonts w:ascii="Times New Roman" w:hAnsi="Times New Roman"/>
          <w:color w:val="22272F"/>
          <w:sz w:val="32"/>
          <w:szCs w:val="32"/>
          <w:lang w:eastAsia="ru-RU"/>
        </w:rPr>
        <w:t xml:space="preserve"> </w:t>
      </w: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C2F" w:rsidRPr="005E011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tab/>
      </w:r>
      <w:r w:rsidR="007E58F1" w:rsidRPr="005E0110">
        <w:rPr>
          <w:rFonts w:ascii="Times New Roman" w:hAnsi="Times New Roman"/>
          <w:sz w:val="28"/>
          <w:szCs w:val="28"/>
        </w:rPr>
        <w:t>В соответствии с пунктом 2 статьи 209 Гражданского кодекса Российской Фед</w:t>
      </w:r>
      <w:r w:rsidRPr="005E0110">
        <w:rPr>
          <w:rFonts w:ascii="Times New Roman" w:hAnsi="Times New Roman"/>
          <w:sz w:val="28"/>
          <w:szCs w:val="28"/>
        </w:rPr>
        <w:t xml:space="preserve">ерации, Федеральным законом от </w:t>
      </w:r>
      <w:r w:rsidR="007E58F1" w:rsidRPr="005E0110">
        <w:rPr>
          <w:rFonts w:ascii="Times New Roman" w:hAnsi="Times New Roman"/>
          <w:sz w:val="28"/>
          <w:szCs w:val="28"/>
        </w:rPr>
        <w:t>6</w:t>
      </w:r>
      <w:r w:rsidRPr="005E0110">
        <w:rPr>
          <w:rFonts w:ascii="Times New Roman" w:hAnsi="Times New Roman"/>
          <w:sz w:val="28"/>
          <w:szCs w:val="28"/>
        </w:rPr>
        <w:t xml:space="preserve"> октября </w:t>
      </w:r>
      <w:r w:rsidR="007E58F1" w:rsidRPr="005E0110">
        <w:rPr>
          <w:rFonts w:ascii="Times New Roman" w:hAnsi="Times New Roman"/>
          <w:sz w:val="28"/>
          <w:szCs w:val="28"/>
        </w:rPr>
        <w:t xml:space="preserve">2003 </w:t>
      </w:r>
      <w:r w:rsidRPr="005E0110">
        <w:rPr>
          <w:rFonts w:ascii="Times New Roman" w:hAnsi="Times New Roman"/>
          <w:sz w:val="28"/>
          <w:szCs w:val="28"/>
        </w:rPr>
        <w:t>года №</w:t>
      </w:r>
      <w:r w:rsidR="007E58F1" w:rsidRPr="005E0110">
        <w:rPr>
          <w:rFonts w:ascii="Times New Roman" w:hAnsi="Times New Roman"/>
          <w:sz w:val="28"/>
          <w:szCs w:val="28"/>
        </w:rPr>
        <w:t xml:space="preserve"> 131-ФЗ </w:t>
      </w:r>
      <w:r w:rsidR="00972389" w:rsidRPr="005E011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41B8D" w:rsidRPr="005E0110">
        <w:rPr>
          <w:rFonts w:ascii="Times New Roman" w:hAnsi="Times New Roman"/>
          <w:sz w:val="28"/>
          <w:szCs w:val="28"/>
        </w:rPr>
        <w:t xml:space="preserve"> </w:t>
      </w:r>
      <w:hyperlink r:id="rId7" w:anchor="/document/20129400/entry/0" w:history="1">
        <w:r w:rsidR="00972389" w:rsidRPr="005E0110">
          <w:rPr>
            <w:rFonts w:ascii="Times New Roman" w:hAnsi="Times New Roman"/>
            <w:sz w:val="28"/>
            <w:szCs w:val="28"/>
          </w:rPr>
          <w:t>Уставом</w:t>
        </w:r>
      </w:hyperlink>
      <w:r w:rsidR="00541B8D" w:rsidRPr="005E0110">
        <w:rPr>
          <w:rFonts w:ascii="Times New Roman" w:hAnsi="Times New Roman"/>
          <w:sz w:val="28"/>
          <w:szCs w:val="28"/>
        </w:rPr>
        <w:t xml:space="preserve"> </w:t>
      </w:r>
      <w:r w:rsidRPr="005E0110">
        <w:rPr>
          <w:rFonts w:ascii="Times New Roman" w:hAnsi="Times New Roman"/>
          <w:sz w:val="28"/>
          <w:szCs w:val="28"/>
        </w:rPr>
        <w:t>Заяченского</w:t>
      </w:r>
      <w:r w:rsidR="00326E9E" w:rsidRPr="005E0110">
        <w:rPr>
          <w:rFonts w:ascii="Times New Roman" w:hAnsi="Times New Roman"/>
          <w:sz w:val="28"/>
          <w:szCs w:val="28"/>
        </w:rPr>
        <w:t xml:space="preserve"> сельского поселения администрация </w:t>
      </w:r>
      <w:r w:rsidRPr="005E0110">
        <w:rPr>
          <w:rFonts w:ascii="Times New Roman" w:hAnsi="Times New Roman"/>
          <w:sz w:val="28"/>
          <w:szCs w:val="28"/>
        </w:rPr>
        <w:t xml:space="preserve">Заяченского </w:t>
      </w:r>
      <w:r w:rsidR="00326E9E" w:rsidRPr="005E011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6E9E" w:rsidRPr="005E0110">
        <w:rPr>
          <w:rFonts w:ascii="Times New Roman" w:hAnsi="Times New Roman"/>
          <w:b/>
          <w:sz w:val="28"/>
          <w:szCs w:val="28"/>
        </w:rPr>
        <w:t>постановляет:</w:t>
      </w:r>
      <w:r w:rsidR="00972389" w:rsidRPr="005E0110">
        <w:rPr>
          <w:rFonts w:ascii="Times New Roman" w:hAnsi="Times New Roman"/>
          <w:sz w:val="28"/>
          <w:szCs w:val="28"/>
        </w:rPr>
        <w:t xml:space="preserve"> </w:t>
      </w: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E0110">
        <w:rPr>
          <w:rFonts w:ascii="Times New Roman" w:hAnsi="Times New Roman"/>
          <w:sz w:val="28"/>
          <w:szCs w:val="28"/>
        </w:rPr>
        <w:tab/>
        <w:t xml:space="preserve">1. </w:t>
      </w:r>
      <w:r w:rsidR="00972389" w:rsidRPr="005E0110">
        <w:rPr>
          <w:rFonts w:ascii="Times New Roman" w:hAnsi="Times New Roman"/>
          <w:sz w:val="28"/>
          <w:szCs w:val="28"/>
        </w:rPr>
        <w:t xml:space="preserve">Утвердить </w:t>
      </w:r>
      <w:hyperlink r:id="rId8" w:anchor="/document/72958392/entry/1000" w:history="1">
        <w:r w:rsidR="00326E9E" w:rsidRPr="005E0110">
          <w:rPr>
            <w:rFonts w:ascii="Times New Roman" w:hAnsi="Times New Roman"/>
            <w:sz w:val="28"/>
            <w:szCs w:val="28"/>
          </w:rPr>
          <w:t>П</w:t>
        </w:r>
        <w:r w:rsidR="00972389" w:rsidRPr="005E0110">
          <w:rPr>
            <w:rFonts w:ascii="Times New Roman" w:hAnsi="Times New Roman"/>
            <w:sz w:val="28"/>
            <w:szCs w:val="28"/>
          </w:rPr>
          <w:t>орядок</w:t>
        </w:r>
      </w:hyperlink>
      <w:r w:rsidR="00541B8D" w:rsidRPr="005E0110">
        <w:rPr>
          <w:rFonts w:ascii="Times New Roman" w:hAnsi="Times New Roman"/>
          <w:sz w:val="28"/>
          <w:szCs w:val="28"/>
        </w:rPr>
        <w:t xml:space="preserve"> </w:t>
      </w:r>
      <w:r w:rsidR="00972389" w:rsidRPr="005E0110">
        <w:rPr>
          <w:rFonts w:ascii="Times New Roman" w:hAnsi="Times New Roman"/>
          <w:sz w:val="28"/>
          <w:szCs w:val="28"/>
        </w:rPr>
        <w:t xml:space="preserve">проведения </w:t>
      </w:r>
      <w:proofErr w:type="gramStart"/>
      <w:r w:rsidR="00972389" w:rsidRPr="005E0110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="00972389" w:rsidRPr="005E0110">
        <w:rPr>
          <w:rFonts w:ascii="Times New Roman" w:hAnsi="Times New Roman"/>
          <w:sz w:val="28"/>
          <w:szCs w:val="28"/>
        </w:rPr>
        <w:t xml:space="preserve"> по выявлению</w:t>
      </w:r>
      <w:r w:rsidR="00541B8D" w:rsidRPr="005E0110">
        <w:rPr>
          <w:rFonts w:ascii="Times New Roman" w:hAnsi="Times New Roman"/>
          <w:sz w:val="28"/>
          <w:szCs w:val="28"/>
        </w:rPr>
        <w:t xml:space="preserve"> </w:t>
      </w:r>
      <w:r w:rsidR="00972389" w:rsidRPr="005E0110">
        <w:rPr>
          <w:rFonts w:ascii="Times New Roman" w:hAnsi="Times New Roman"/>
          <w:sz w:val="28"/>
          <w:szCs w:val="28"/>
        </w:rPr>
        <w:t>неэффективно</w:t>
      </w:r>
      <w:r w:rsidR="00541B8D" w:rsidRPr="005E0110">
        <w:rPr>
          <w:rFonts w:ascii="Times New Roman" w:hAnsi="Times New Roman"/>
          <w:sz w:val="28"/>
          <w:szCs w:val="28"/>
        </w:rPr>
        <w:t xml:space="preserve"> </w:t>
      </w:r>
      <w:r w:rsidR="00972389" w:rsidRPr="005E0110">
        <w:rPr>
          <w:rFonts w:ascii="Times New Roman" w:hAnsi="Times New Roman"/>
          <w:sz w:val="28"/>
          <w:szCs w:val="28"/>
        </w:rPr>
        <w:t>используемого</w:t>
      </w:r>
      <w:r w:rsidR="00541B8D" w:rsidRPr="005E0110">
        <w:rPr>
          <w:rFonts w:ascii="Times New Roman" w:hAnsi="Times New Roman"/>
          <w:sz w:val="28"/>
          <w:szCs w:val="28"/>
        </w:rPr>
        <w:t xml:space="preserve"> </w:t>
      </w:r>
      <w:r w:rsidR="00972389" w:rsidRPr="005E0110">
        <w:rPr>
          <w:rFonts w:ascii="Times New Roman" w:hAnsi="Times New Roman"/>
          <w:sz w:val="28"/>
          <w:szCs w:val="28"/>
        </w:rPr>
        <w:t>муниципального</w:t>
      </w:r>
      <w:r w:rsidR="00541B8D" w:rsidRPr="005E0110">
        <w:rPr>
          <w:rFonts w:ascii="Times New Roman" w:hAnsi="Times New Roman"/>
          <w:sz w:val="28"/>
          <w:szCs w:val="28"/>
        </w:rPr>
        <w:t xml:space="preserve"> </w:t>
      </w:r>
      <w:r w:rsidR="00972389" w:rsidRPr="005E0110">
        <w:rPr>
          <w:rFonts w:ascii="Times New Roman" w:hAnsi="Times New Roman"/>
          <w:sz w:val="28"/>
          <w:szCs w:val="28"/>
        </w:rPr>
        <w:t xml:space="preserve">имущества </w:t>
      </w:r>
      <w:r w:rsidRPr="005E0110">
        <w:rPr>
          <w:rFonts w:ascii="Times New Roman" w:hAnsi="Times New Roman"/>
          <w:sz w:val="28"/>
          <w:szCs w:val="28"/>
        </w:rPr>
        <w:t xml:space="preserve">Заяченского </w:t>
      </w:r>
      <w:r w:rsidR="00326E9E" w:rsidRPr="005E011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72389" w:rsidRPr="005E0110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5E0110">
        <w:rPr>
          <w:rFonts w:ascii="Times New Roman" w:hAnsi="Times New Roman"/>
          <w:sz w:val="28"/>
          <w:szCs w:val="28"/>
        </w:rPr>
        <w:t>Корочанский</w:t>
      </w:r>
      <w:r w:rsidR="00972389" w:rsidRPr="005E0110">
        <w:rPr>
          <w:rFonts w:ascii="Times New Roman" w:hAnsi="Times New Roman"/>
          <w:sz w:val="28"/>
          <w:szCs w:val="28"/>
        </w:rPr>
        <w:t xml:space="preserve"> район» </w:t>
      </w:r>
      <w:r w:rsidR="00541B8D" w:rsidRPr="005E0110">
        <w:rPr>
          <w:rFonts w:ascii="Times New Roman" w:hAnsi="Times New Roman"/>
          <w:sz w:val="28"/>
          <w:szCs w:val="28"/>
        </w:rPr>
        <w:t>Корочанского</w:t>
      </w:r>
      <w:r w:rsidR="00972389" w:rsidRPr="005E0110">
        <w:rPr>
          <w:rFonts w:ascii="Times New Roman" w:hAnsi="Times New Roman"/>
          <w:sz w:val="28"/>
          <w:szCs w:val="28"/>
        </w:rPr>
        <w:t xml:space="preserve"> района Белгородской области, а также имущества, закрепленного за муниципальными учреждениями, предприятиями</w:t>
      </w:r>
      <w:r w:rsidRPr="005E0110">
        <w:rPr>
          <w:rFonts w:ascii="Times New Roman" w:hAnsi="Times New Roman"/>
          <w:sz w:val="28"/>
          <w:szCs w:val="28"/>
        </w:rPr>
        <w:t xml:space="preserve"> (прилагается)</w:t>
      </w:r>
      <w:r w:rsidR="00972389" w:rsidRPr="005E0110">
        <w:rPr>
          <w:rFonts w:ascii="Times New Roman" w:hAnsi="Times New Roman"/>
          <w:sz w:val="28"/>
          <w:szCs w:val="28"/>
        </w:rPr>
        <w:t>.</w:t>
      </w:r>
      <w:r w:rsidR="001A5C2F" w:rsidRPr="005E0110">
        <w:rPr>
          <w:rFonts w:ascii="Times New Roman" w:hAnsi="Times New Roman"/>
          <w:sz w:val="28"/>
          <w:szCs w:val="28"/>
        </w:rPr>
        <w:t xml:space="preserve"> </w:t>
      </w: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5E0110">
        <w:rPr>
          <w:rFonts w:ascii="Times New Roman" w:hAnsi="Times New Roman"/>
          <w:sz w:val="28"/>
          <w:szCs w:val="28"/>
          <w:lang w:eastAsia="ar-SA"/>
        </w:rPr>
        <w:t>2. Обнародовать данное постановление в общедоступных местах,</w:t>
      </w:r>
      <w:r w:rsidRPr="005E0110">
        <w:rPr>
          <w:rFonts w:ascii="Times New Roman" w:hAnsi="Times New Roman"/>
          <w:color w:val="050505"/>
          <w:sz w:val="28"/>
          <w:szCs w:val="28"/>
          <w:lang w:eastAsia="ar-SA"/>
        </w:rPr>
        <w:t xml:space="preserve"> а также разместить </w:t>
      </w:r>
      <w:r w:rsidRPr="005E0110">
        <w:rPr>
          <w:rFonts w:ascii="Times New Roman" w:hAnsi="Times New Roman"/>
          <w:sz w:val="28"/>
          <w:szCs w:val="28"/>
          <w:lang w:eastAsia="ar-SA"/>
        </w:rPr>
        <w:t xml:space="preserve">на официальном </w:t>
      </w:r>
      <w:r w:rsidRPr="005E0110">
        <w:rPr>
          <w:rFonts w:ascii="Times New Roman" w:hAnsi="Times New Roman"/>
          <w:sz w:val="28"/>
          <w:szCs w:val="28"/>
          <w:lang w:val="en-US" w:eastAsia="ar-SA"/>
        </w:rPr>
        <w:t>web</w:t>
      </w:r>
      <w:r w:rsidRPr="005E0110">
        <w:rPr>
          <w:rFonts w:ascii="Times New Roman" w:hAnsi="Times New Roman"/>
          <w:sz w:val="28"/>
          <w:szCs w:val="28"/>
          <w:lang w:eastAsia="ar-SA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9" w:history="1">
        <w:r w:rsidRPr="005E0110">
          <w:rPr>
            <w:rFonts w:ascii="Times New Roman" w:hAnsi="Times New Roman"/>
            <w:sz w:val="28"/>
            <w:szCs w:val="28"/>
            <w:lang w:val="en-US" w:eastAsia="ar-SA"/>
          </w:rPr>
          <w:t>http</w:t>
        </w:r>
        <w:r w:rsidRPr="005E0110">
          <w:rPr>
            <w:rFonts w:ascii="Times New Roman" w:hAnsi="Times New Roman"/>
            <w:sz w:val="28"/>
            <w:szCs w:val="28"/>
            <w:lang w:eastAsia="ar-SA"/>
          </w:rPr>
          <w:t>://</w:t>
        </w:r>
        <w:r w:rsidRPr="005E0110">
          <w:rPr>
            <w:rFonts w:ascii="Times New Roman" w:hAnsi="Times New Roman"/>
            <w:sz w:val="28"/>
            <w:szCs w:val="28"/>
            <w:lang w:val="en-US" w:eastAsia="ar-SA"/>
          </w:rPr>
          <w:t>www</w:t>
        </w:r>
        <w:r w:rsidRPr="005E0110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Pr="005E0110">
          <w:rPr>
            <w:rFonts w:ascii="Times New Roman" w:hAnsi="Times New Roman"/>
            <w:sz w:val="28"/>
            <w:szCs w:val="28"/>
            <w:lang w:val="en-US" w:eastAsia="ar-SA"/>
          </w:rPr>
          <w:t>korocha</w:t>
        </w:r>
        <w:proofErr w:type="spellEnd"/>
        <w:r w:rsidRPr="005E0110">
          <w:rPr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Pr="005E0110">
          <w:rPr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5E0110">
        <w:rPr>
          <w:rFonts w:ascii="Times New Roman" w:hAnsi="Times New Roman"/>
          <w:sz w:val="28"/>
          <w:szCs w:val="28"/>
          <w:lang w:eastAsia="ar-SA"/>
        </w:rPr>
        <w:t>.</w:t>
      </w: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5E0110">
        <w:rPr>
          <w:rFonts w:ascii="Times New Roman" w:hAnsi="Times New Roman"/>
          <w:sz w:val="28"/>
          <w:szCs w:val="28"/>
          <w:lang w:eastAsia="ar-SA"/>
        </w:rPr>
        <w:t>3. Данное постановление вступает в силу со дня его официального обнародования (опубликования).</w:t>
      </w: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5E0110">
        <w:rPr>
          <w:rFonts w:ascii="Times New Roman" w:hAnsi="Times New Roman"/>
          <w:sz w:val="28"/>
          <w:szCs w:val="28"/>
          <w:lang w:eastAsia="ar-SA"/>
        </w:rPr>
        <w:t xml:space="preserve">4. </w:t>
      </w:r>
      <w:proofErr w:type="gramStart"/>
      <w:r w:rsidRPr="005E0110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5E0110">
        <w:rPr>
          <w:rFonts w:ascii="Times New Roman" w:hAnsi="Times New Roman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407D6F" w:rsidRDefault="00407D6F" w:rsidP="005E0110">
      <w:pPr>
        <w:pStyle w:val="a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E0110">
        <w:rPr>
          <w:rFonts w:ascii="Times New Roman" w:hAnsi="Times New Roman"/>
          <w:b/>
          <w:sz w:val="28"/>
          <w:szCs w:val="28"/>
          <w:lang w:eastAsia="ar-SA"/>
        </w:rPr>
        <w:t>Глава администрации</w:t>
      </w:r>
    </w:p>
    <w:p w:rsidR="005E0110" w:rsidRPr="005E0110" w:rsidRDefault="005E0110" w:rsidP="005E0110">
      <w:pPr>
        <w:pStyle w:val="a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E0110">
        <w:rPr>
          <w:rFonts w:ascii="Times New Roman" w:hAnsi="Times New Roman"/>
          <w:b/>
          <w:sz w:val="28"/>
          <w:szCs w:val="28"/>
          <w:lang w:eastAsia="ar-SA"/>
        </w:rPr>
        <w:t xml:space="preserve">Заяченского сельского поселения </w:t>
      </w:r>
      <w:r w:rsidRPr="005E011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5E011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5E011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5E0110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В.В. Жирова</w:t>
      </w:r>
    </w:p>
    <w:p w:rsidR="009C485F" w:rsidRPr="009C485F" w:rsidRDefault="009C485F" w:rsidP="009C485F">
      <w:pPr>
        <w:tabs>
          <w:tab w:val="left" w:pos="4111"/>
          <w:tab w:val="left" w:pos="4253"/>
        </w:tabs>
        <w:spacing w:after="0" w:line="240" w:lineRule="auto"/>
        <w:ind w:firstLine="439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Утвержден</w:t>
      </w:r>
    </w:p>
    <w:p w:rsidR="009C485F" w:rsidRPr="009C485F" w:rsidRDefault="009C485F" w:rsidP="009C485F">
      <w:pPr>
        <w:tabs>
          <w:tab w:val="left" w:pos="4111"/>
          <w:tab w:val="left" w:pos="4253"/>
        </w:tabs>
        <w:spacing w:after="0" w:line="240" w:lineRule="auto"/>
        <w:ind w:firstLine="439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постановлением администрации</w:t>
      </w:r>
    </w:p>
    <w:p w:rsidR="009C485F" w:rsidRPr="009C485F" w:rsidRDefault="009C485F" w:rsidP="009C485F">
      <w:pPr>
        <w:tabs>
          <w:tab w:val="left" w:pos="4111"/>
          <w:tab w:val="left" w:pos="4253"/>
        </w:tabs>
        <w:spacing w:after="0" w:line="240" w:lineRule="auto"/>
        <w:ind w:firstLine="439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Заяченского сельского поселения</w:t>
      </w:r>
    </w:p>
    <w:p w:rsidR="009C485F" w:rsidRPr="009C485F" w:rsidRDefault="009C485F" w:rsidP="009C485F">
      <w:pPr>
        <w:tabs>
          <w:tab w:val="left" w:pos="4111"/>
          <w:tab w:val="left" w:pos="4253"/>
        </w:tabs>
        <w:spacing w:after="0" w:line="240" w:lineRule="auto"/>
        <w:ind w:firstLine="439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40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августа</w:t>
      </w:r>
      <w:r w:rsidRPr="009C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2020 года</w:t>
      </w:r>
    </w:p>
    <w:p w:rsidR="009C485F" w:rsidRPr="009C485F" w:rsidRDefault="009C485F" w:rsidP="009C485F">
      <w:pPr>
        <w:tabs>
          <w:tab w:val="left" w:pos="4111"/>
          <w:tab w:val="left" w:pos="4253"/>
        </w:tabs>
        <w:spacing w:after="0" w:line="240" w:lineRule="auto"/>
        <w:ind w:firstLine="439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 w:rsidR="0040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</w:p>
    <w:p w:rsidR="00972389" w:rsidRDefault="00972389" w:rsidP="009C485F">
      <w:pPr>
        <w:pStyle w:val="a9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9C485F" w:rsidRDefault="009C485F" w:rsidP="009C485F">
      <w:pPr>
        <w:pStyle w:val="a9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9C485F" w:rsidRPr="009C485F" w:rsidRDefault="009C485F" w:rsidP="009C485F">
      <w:pPr>
        <w:pStyle w:val="a9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972389" w:rsidRDefault="00972389" w:rsidP="009C485F">
      <w:pPr>
        <w:pStyle w:val="a9"/>
        <w:jc w:val="center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  <w:r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>Порядок</w:t>
      </w:r>
      <w:r w:rsidR="00541B8D"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</w:t>
      </w:r>
      <w:r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проведения </w:t>
      </w:r>
      <w:proofErr w:type="gramStart"/>
      <w:r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>ме</w:t>
      </w:r>
      <w:bookmarkStart w:id="0" w:name="_GoBack"/>
      <w:bookmarkEnd w:id="0"/>
      <w:r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>роприятий</w:t>
      </w:r>
      <w:proofErr w:type="gramEnd"/>
      <w:r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по выявлению</w:t>
      </w:r>
      <w:r w:rsidR="00541B8D"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</w:t>
      </w:r>
      <w:r w:rsidRPr="009C485F">
        <w:rPr>
          <w:rFonts w:ascii="Times New Roman" w:hAnsi="Times New Roman"/>
          <w:b/>
          <w:sz w:val="28"/>
          <w:szCs w:val="28"/>
        </w:rPr>
        <w:t>неэффективно</w:t>
      </w:r>
      <w:r w:rsidR="00541B8D" w:rsidRPr="009C485F">
        <w:rPr>
          <w:rFonts w:ascii="Times New Roman" w:hAnsi="Times New Roman"/>
          <w:b/>
          <w:sz w:val="28"/>
          <w:szCs w:val="28"/>
        </w:rPr>
        <w:t xml:space="preserve"> </w:t>
      </w:r>
      <w:r w:rsidRPr="009C485F">
        <w:rPr>
          <w:rFonts w:ascii="Times New Roman" w:hAnsi="Times New Roman"/>
          <w:b/>
          <w:sz w:val="28"/>
          <w:szCs w:val="28"/>
        </w:rPr>
        <w:t>используемого</w:t>
      </w:r>
      <w:r w:rsidR="00541B8D" w:rsidRPr="009C485F">
        <w:rPr>
          <w:rFonts w:ascii="Times New Roman" w:hAnsi="Times New Roman"/>
          <w:b/>
          <w:sz w:val="28"/>
          <w:szCs w:val="28"/>
        </w:rPr>
        <w:t xml:space="preserve"> </w:t>
      </w:r>
      <w:r w:rsidRPr="009C485F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="00541B8D" w:rsidRPr="009C485F">
        <w:rPr>
          <w:rFonts w:ascii="Times New Roman" w:hAnsi="Times New Roman"/>
          <w:b/>
          <w:sz w:val="28"/>
          <w:szCs w:val="28"/>
        </w:rPr>
        <w:t xml:space="preserve"> </w:t>
      </w:r>
      <w:r w:rsid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Заяченского </w:t>
      </w:r>
      <w:r w:rsidR="00326E9E"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сельского поселения </w:t>
      </w:r>
      <w:r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>муниципального района «</w:t>
      </w:r>
      <w:r w:rsidR="00541B8D"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>Корочанский</w:t>
      </w:r>
      <w:r w:rsidRPr="009C485F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район» Белгородской области, а также имущества, закрепленного за муниципальными учреждениями, предприятиями</w:t>
      </w:r>
    </w:p>
    <w:p w:rsidR="009C485F" w:rsidRPr="009C485F" w:rsidRDefault="009C485F" w:rsidP="009C485F">
      <w:pPr>
        <w:pStyle w:val="a9"/>
        <w:jc w:val="center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1. Настоящий Порядок прове</w:t>
      </w:r>
      <w:r w:rsidR="00541B8D" w:rsidRPr="009C485F">
        <w:rPr>
          <w:rFonts w:ascii="Times New Roman" w:hAnsi="Times New Roman"/>
          <w:sz w:val="28"/>
          <w:szCs w:val="28"/>
        </w:rPr>
        <w:t xml:space="preserve">дения </w:t>
      </w:r>
      <w:proofErr w:type="gramStart"/>
      <w:r w:rsidR="00541B8D" w:rsidRPr="009C485F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="00541B8D" w:rsidRPr="009C485F">
        <w:rPr>
          <w:rFonts w:ascii="Times New Roman" w:hAnsi="Times New Roman"/>
          <w:sz w:val="28"/>
          <w:szCs w:val="28"/>
        </w:rPr>
        <w:t xml:space="preserve"> по выявлению </w:t>
      </w:r>
      <w:r w:rsidRPr="009C485F">
        <w:rPr>
          <w:rFonts w:ascii="Times New Roman" w:hAnsi="Times New Roman"/>
          <w:sz w:val="28"/>
          <w:szCs w:val="28"/>
        </w:rPr>
        <w:t>неэффективно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t>используемого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t>муниципального</w:t>
      </w:r>
      <w:r w:rsidR="00541B8D" w:rsidRPr="009C485F">
        <w:rPr>
          <w:rFonts w:ascii="Times New Roman" w:hAnsi="Times New Roman"/>
          <w:sz w:val="28"/>
          <w:szCs w:val="28"/>
        </w:rPr>
        <w:t xml:space="preserve"> имущества </w:t>
      </w:r>
      <w:r w:rsidR="009C485F">
        <w:rPr>
          <w:rFonts w:ascii="Times New Roman" w:hAnsi="Times New Roman"/>
          <w:sz w:val="28"/>
          <w:szCs w:val="28"/>
        </w:rPr>
        <w:t>Заяченского</w:t>
      </w:r>
      <w:r w:rsidR="00326E9E" w:rsidRPr="009C485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C485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9C485F">
        <w:rPr>
          <w:rFonts w:ascii="Times New Roman" w:hAnsi="Times New Roman"/>
          <w:sz w:val="28"/>
          <w:szCs w:val="28"/>
        </w:rPr>
        <w:t>Корочанский</w:t>
      </w:r>
      <w:r w:rsidRPr="009C485F">
        <w:rPr>
          <w:rFonts w:ascii="Times New Roman" w:hAnsi="Times New Roman"/>
          <w:sz w:val="28"/>
          <w:szCs w:val="28"/>
        </w:rPr>
        <w:t xml:space="preserve"> район» Белгородской области (за исключением земельных участков), а так же имущества, закрепленного за муниципальными учреждениями, предприятиями (далее - Поряд</w:t>
      </w:r>
      <w:r w:rsidR="00541B8D" w:rsidRPr="009C485F">
        <w:rPr>
          <w:rFonts w:ascii="Times New Roman" w:hAnsi="Times New Roman"/>
          <w:sz w:val="28"/>
          <w:szCs w:val="28"/>
        </w:rPr>
        <w:t>ок)</w:t>
      </w:r>
      <w:r w:rsidR="009C485F">
        <w:rPr>
          <w:rFonts w:ascii="Times New Roman" w:hAnsi="Times New Roman"/>
          <w:sz w:val="28"/>
          <w:szCs w:val="28"/>
        </w:rPr>
        <w:t>,</w:t>
      </w:r>
      <w:r w:rsidR="00541B8D" w:rsidRPr="009C485F">
        <w:rPr>
          <w:rFonts w:ascii="Times New Roman" w:hAnsi="Times New Roman"/>
          <w:sz w:val="28"/>
          <w:szCs w:val="28"/>
        </w:rPr>
        <w:t xml:space="preserve"> разработан в соответствии с </w:t>
      </w:r>
      <w:hyperlink r:id="rId10" w:anchor="/document/10164072/entry/0" w:history="1">
        <w:r w:rsidRPr="009C485F">
          <w:rPr>
            <w:rFonts w:ascii="Times New Roman" w:hAnsi="Times New Roman"/>
            <w:sz w:val="28"/>
            <w:szCs w:val="28"/>
          </w:rPr>
          <w:t>Гражданским кодексом</w:t>
        </w:r>
      </w:hyperlink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="009C485F">
        <w:rPr>
          <w:rFonts w:ascii="Times New Roman" w:hAnsi="Times New Roman"/>
          <w:sz w:val="28"/>
          <w:szCs w:val="28"/>
        </w:rPr>
        <w:t>Российской Федерации,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hyperlink r:id="rId11" w:anchor="/document/186367/entry/0" w:history="1">
        <w:r w:rsidRPr="009C485F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9C485F">
        <w:rPr>
          <w:rFonts w:ascii="Times New Roman" w:hAnsi="Times New Roman"/>
          <w:sz w:val="28"/>
          <w:szCs w:val="28"/>
        </w:rPr>
        <w:t xml:space="preserve"> от 6 октября 2003 года               № </w:t>
      </w:r>
      <w:r w:rsidRPr="009C485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hyperlink r:id="rId12" w:anchor="/document/20129400/entry/0" w:history="1">
        <w:r w:rsidRPr="009C485F">
          <w:rPr>
            <w:rFonts w:ascii="Times New Roman" w:hAnsi="Times New Roman"/>
            <w:sz w:val="28"/>
            <w:szCs w:val="28"/>
          </w:rPr>
          <w:t>Уставом</w:t>
        </w:r>
      </w:hyperlink>
      <w:r w:rsidR="00890535" w:rsidRPr="009C485F">
        <w:rPr>
          <w:rFonts w:ascii="Times New Roman" w:hAnsi="Times New Roman"/>
          <w:sz w:val="28"/>
          <w:szCs w:val="28"/>
        </w:rPr>
        <w:t xml:space="preserve"> </w:t>
      </w:r>
      <w:r w:rsidR="009C485F">
        <w:rPr>
          <w:rFonts w:ascii="Times New Roman" w:hAnsi="Times New Roman"/>
          <w:sz w:val="28"/>
          <w:szCs w:val="28"/>
        </w:rPr>
        <w:t>Заяченского</w:t>
      </w:r>
      <w:r w:rsidR="009C485F" w:rsidRPr="009C485F">
        <w:rPr>
          <w:rFonts w:ascii="Times New Roman" w:hAnsi="Times New Roman"/>
          <w:sz w:val="28"/>
          <w:szCs w:val="28"/>
        </w:rPr>
        <w:t xml:space="preserve"> </w:t>
      </w:r>
      <w:r w:rsidR="00326E9E" w:rsidRPr="009C48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C485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9C485F">
        <w:rPr>
          <w:rFonts w:ascii="Times New Roman" w:hAnsi="Times New Roman"/>
          <w:sz w:val="28"/>
          <w:szCs w:val="28"/>
        </w:rPr>
        <w:t>Корочанский</w:t>
      </w:r>
      <w:r w:rsidRPr="009C485F"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2. Порядок разработан </w:t>
      </w:r>
      <w:proofErr w:type="gramStart"/>
      <w:r w:rsidRPr="009C485F">
        <w:rPr>
          <w:rFonts w:ascii="Times New Roman" w:hAnsi="Times New Roman"/>
          <w:sz w:val="28"/>
          <w:szCs w:val="28"/>
        </w:rPr>
        <w:t>в целях координации деятельности по организации мероприятий по контролю за использованием по назначению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и сохранностью муниципального имущества </w:t>
      </w:r>
      <w:r w:rsidR="009C485F">
        <w:rPr>
          <w:rFonts w:ascii="Times New Roman" w:hAnsi="Times New Roman"/>
          <w:sz w:val="28"/>
          <w:szCs w:val="28"/>
        </w:rPr>
        <w:t>Заяченского</w:t>
      </w:r>
      <w:r w:rsidR="009C485F" w:rsidRPr="009C485F">
        <w:rPr>
          <w:rFonts w:ascii="Times New Roman" w:hAnsi="Times New Roman"/>
          <w:sz w:val="28"/>
          <w:szCs w:val="28"/>
        </w:rPr>
        <w:t xml:space="preserve"> </w:t>
      </w:r>
      <w:r w:rsidR="00326E9E" w:rsidRPr="009C485F">
        <w:rPr>
          <w:rFonts w:ascii="Times New Roman" w:hAnsi="Times New Roman"/>
          <w:sz w:val="28"/>
          <w:szCs w:val="28"/>
        </w:rPr>
        <w:t>сельского поселения</w:t>
      </w:r>
      <w:r w:rsidRPr="009C485F">
        <w:rPr>
          <w:rFonts w:ascii="Times New Roman" w:hAnsi="Times New Roman"/>
          <w:sz w:val="28"/>
          <w:szCs w:val="28"/>
        </w:rPr>
        <w:t>, а также имущества, закрепленного за муниципальными учреждениями, предприятиями (далее - муниципальное имущество</w:t>
      </w:r>
      <w:r w:rsidR="00326E9E" w:rsidRPr="009C485F">
        <w:rPr>
          <w:rFonts w:ascii="Times New Roman" w:hAnsi="Times New Roman"/>
          <w:sz w:val="28"/>
          <w:szCs w:val="28"/>
        </w:rPr>
        <w:t>)</w:t>
      </w:r>
      <w:r w:rsidRPr="009C485F">
        <w:rPr>
          <w:rFonts w:ascii="Times New Roman" w:hAnsi="Times New Roman"/>
          <w:sz w:val="28"/>
          <w:szCs w:val="28"/>
        </w:rPr>
        <w:t>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3. Основными целями мероприятий по проверке использования муниципального имущества являются: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определение наличия и технического состояния муниципального имущества;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повышение эффективности использования муниципального имущества.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4. Основной </w:t>
      </w:r>
      <w:r w:rsidR="009C485F">
        <w:rPr>
          <w:rFonts w:ascii="Times New Roman" w:hAnsi="Times New Roman"/>
          <w:sz w:val="28"/>
          <w:szCs w:val="28"/>
        </w:rPr>
        <w:t xml:space="preserve">задачей мероприятий по проверке использования </w:t>
      </w:r>
      <w:r w:rsidRPr="009C485F">
        <w:rPr>
          <w:rFonts w:ascii="Times New Roman" w:hAnsi="Times New Roman"/>
          <w:sz w:val="28"/>
          <w:szCs w:val="28"/>
        </w:rPr>
        <w:t>муниципального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="009C485F">
        <w:rPr>
          <w:rFonts w:ascii="Times New Roman" w:hAnsi="Times New Roman"/>
          <w:sz w:val="28"/>
          <w:szCs w:val="28"/>
        </w:rPr>
        <w:t xml:space="preserve">имущества </w:t>
      </w:r>
      <w:r w:rsidRPr="009C485F">
        <w:rPr>
          <w:rFonts w:ascii="Times New Roman" w:hAnsi="Times New Roman"/>
          <w:sz w:val="28"/>
          <w:szCs w:val="28"/>
        </w:rPr>
        <w:t>является</w:t>
      </w:r>
      <w:r w:rsidR="009C485F">
        <w:rPr>
          <w:rFonts w:ascii="Times New Roman" w:hAnsi="Times New Roman"/>
          <w:sz w:val="28"/>
          <w:szCs w:val="28"/>
        </w:rPr>
        <w:t xml:space="preserve"> выявление неэффективно </w:t>
      </w:r>
      <w:r w:rsidRPr="009C485F">
        <w:rPr>
          <w:rFonts w:ascii="Times New Roman" w:hAnsi="Times New Roman"/>
          <w:sz w:val="28"/>
          <w:szCs w:val="28"/>
        </w:rPr>
        <w:t>используемого, неиспользуемого или используемого не по назначению муниципального имущества.</w:t>
      </w:r>
    </w:p>
    <w:p w:rsidR="00326E9E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C48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осуществляется </w:t>
      </w:r>
      <w:r w:rsidR="00326E9E" w:rsidRPr="009C485F">
        <w:rPr>
          <w:rFonts w:ascii="Times New Roman" w:hAnsi="Times New Roman"/>
          <w:sz w:val="28"/>
          <w:szCs w:val="28"/>
        </w:rPr>
        <w:t>уполномоченным должностным лицом</w:t>
      </w:r>
      <w:r w:rsidRPr="009C485F">
        <w:rPr>
          <w:rFonts w:ascii="Times New Roman" w:hAnsi="Times New Roman"/>
          <w:sz w:val="28"/>
          <w:szCs w:val="28"/>
        </w:rPr>
        <w:t xml:space="preserve"> администрации </w:t>
      </w:r>
      <w:r w:rsidR="009C485F">
        <w:rPr>
          <w:rFonts w:ascii="Times New Roman" w:hAnsi="Times New Roman"/>
          <w:sz w:val="28"/>
          <w:szCs w:val="28"/>
        </w:rPr>
        <w:t>Заяченского</w:t>
      </w:r>
      <w:r w:rsidR="009C485F" w:rsidRPr="009C485F">
        <w:rPr>
          <w:rFonts w:ascii="Times New Roman" w:hAnsi="Times New Roman"/>
          <w:sz w:val="28"/>
          <w:szCs w:val="28"/>
        </w:rPr>
        <w:t xml:space="preserve"> </w:t>
      </w:r>
      <w:r w:rsidR="00326E9E" w:rsidRPr="009C48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C485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9C485F">
        <w:rPr>
          <w:rFonts w:ascii="Times New Roman" w:hAnsi="Times New Roman"/>
          <w:sz w:val="28"/>
          <w:szCs w:val="28"/>
        </w:rPr>
        <w:t>Корочанский</w:t>
      </w:r>
      <w:r w:rsidRPr="009C485F">
        <w:rPr>
          <w:rFonts w:ascii="Times New Roman" w:hAnsi="Times New Roman"/>
          <w:sz w:val="28"/>
          <w:szCs w:val="28"/>
        </w:rPr>
        <w:t xml:space="preserve"> район» Белгородской области (далее </w:t>
      </w:r>
      <w:r w:rsidR="00326E9E" w:rsidRPr="009C485F">
        <w:rPr>
          <w:rFonts w:ascii="Times New Roman" w:hAnsi="Times New Roman"/>
          <w:sz w:val="28"/>
          <w:szCs w:val="28"/>
        </w:rPr>
        <w:t>–</w:t>
      </w:r>
      <w:r w:rsidRPr="009C485F">
        <w:rPr>
          <w:rFonts w:ascii="Times New Roman" w:hAnsi="Times New Roman"/>
          <w:sz w:val="28"/>
          <w:szCs w:val="28"/>
        </w:rPr>
        <w:t xml:space="preserve"> </w:t>
      </w:r>
      <w:r w:rsidR="00326E9E" w:rsidRPr="009C485F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9C485F">
        <w:rPr>
          <w:rFonts w:ascii="Times New Roman" w:hAnsi="Times New Roman"/>
          <w:sz w:val="28"/>
          <w:szCs w:val="28"/>
        </w:rPr>
        <w:t>)</w:t>
      </w:r>
      <w:r w:rsidR="00326E9E" w:rsidRPr="009C485F">
        <w:rPr>
          <w:rFonts w:ascii="Times New Roman" w:hAnsi="Times New Roman"/>
          <w:sz w:val="28"/>
          <w:szCs w:val="28"/>
        </w:rPr>
        <w:t>.</w:t>
      </w:r>
      <w:r w:rsidRPr="009C485F">
        <w:rPr>
          <w:rFonts w:ascii="Times New Roman" w:hAnsi="Times New Roman"/>
          <w:sz w:val="28"/>
          <w:szCs w:val="28"/>
        </w:rPr>
        <w:t xml:space="preserve"> 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6. </w:t>
      </w:r>
      <w:r w:rsidR="00326E9E" w:rsidRPr="009C485F">
        <w:rPr>
          <w:rFonts w:ascii="Times New Roman" w:hAnsi="Times New Roman"/>
          <w:sz w:val="28"/>
          <w:szCs w:val="28"/>
        </w:rPr>
        <w:t>У</w:t>
      </w:r>
      <w:r w:rsidR="002A7C65" w:rsidRPr="009C485F">
        <w:rPr>
          <w:rFonts w:ascii="Times New Roman" w:hAnsi="Times New Roman"/>
          <w:sz w:val="28"/>
          <w:szCs w:val="28"/>
        </w:rPr>
        <w:t>полномоченное должностное лицо</w:t>
      </w:r>
      <w:r w:rsidRPr="009C485F">
        <w:rPr>
          <w:rFonts w:ascii="Times New Roman" w:hAnsi="Times New Roman"/>
          <w:sz w:val="28"/>
          <w:szCs w:val="28"/>
        </w:rPr>
        <w:t xml:space="preserve">, являясь координатором мероприятий по </w:t>
      </w:r>
      <w:proofErr w:type="gramStart"/>
      <w:r w:rsidRPr="009C48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имущества: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lastRenderedPageBreak/>
        <w:t xml:space="preserve">6.1. обеспечивает проведение, мероприятий по </w:t>
      </w:r>
      <w:proofErr w:type="gramStart"/>
      <w:r w:rsidRPr="009C48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имущества;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6.2. формирует ежегодный план-график мероприятий по </w:t>
      </w:r>
      <w:proofErr w:type="gramStart"/>
      <w:r w:rsidRPr="009C48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имущества;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6.3. формирует, состав комиссии по </w:t>
      </w:r>
      <w:proofErr w:type="gramStart"/>
      <w:r w:rsidRPr="009C48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7. Мероприятия по </w:t>
      </w:r>
      <w:proofErr w:type="gramStart"/>
      <w:r w:rsidRPr="009C48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могут </w:t>
      </w:r>
      <w:r w:rsidR="00541B8D" w:rsidRPr="009C485F">
        <w:rPr>
          <w:rFonts w:ascii="Times New Roman" w:hAnsi="Times New Roman"/>
          <w:sz w:val="28"/>
          <w:szCs w:val="28"/>
        </w:rPr>
        <w:t>также проводиться по поручению г</w:t>
      </w:r>
      <w:r w:rsidRPr="009C485F">
        <w:rPr>
          <w:rFonts w:ascii="Times New Roman" w:hAnsi="Times New Roman"/>
          <w:sz w:val="28"/>
          <w:szCs w:val="28"/>
        </w:rPr>
        <w:t xml:space="preserve">лавы </w:t>
      </w:r>
      <w:r w:rsidR="002A7C65" w:rsidRPr="009C485F">
        <w:rPr>
          <w:rFonts w:ascii="Times New Roman" w:hAnsi="Times New Roman"/>
          <w:sz w:val="28"/>
          <w:szCs w:val="28"/>
        </w:rPr>
        <w:t xml:space="preserve">администрации </w:t>
      </w:r>
      <w:r w:rsidR="009C485F">
        <w:rPr>
          <w:rFonts w:ascii="Times New Roman" w:hAnsi="Times New Roman"/>
          <w:sz w:val="28"/>
          <w:szCs w:val="28"/>
        </w:rPr>
        <w:t>Заяченского</w:t>
      </w:r>
      <w:r w:rsidR="009C485F" w:rsidRPr="009C485F">
        <w:rPr>
          <w:rFonts w:ascii="Times New Roman" w:hAnsi="Times New Roman"/>
          <w:sz w:val="28"/>
          <w:szCs w:val="28"/>
        </w:rPr>
        <w:t xml:space="preserve"> </w:t>
      </w:r>
      <w:r w:rsidR="002A7C65" w:rsidRPr="009C48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C485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9C485F">
        <w:rPr>
          <w:rFonts w:ascii="Times New Roman" w:hAnsi="Times New Roman"/>
          <w:sz w:val="28"/>
          <w:szCs w:val="28"/>
        </w:rPr>
        <w:t>Корочанский</w:t>
      </w:r>
      <w:r w:rsidRPr="009C485F"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В указанном случае создается комиссия, на которую возлагается проведение мероприятия по </w:t>
      </w:r>
      <w:proofErr w:type="gramStart"/>
      <w:r w:rsidRPr="009C48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имущества.</w:t>
      </w:r>
    </w:p>
    <w:p w:rsidR="00972389" w:rsidRPr="009C485F" w:rsidRDefault="002A7C65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Распоряжением</w:t>
      </w:r>
      <w:r w:rsidR="00972389" w:rsidRPr="009C485F">
        <w:rPr>
          <w:rFonts w:ascii="Times New Roman" w:hAnsi="Times New Roman"/>
          <w:sz w:val="28"/>
          <w:szCs w:val="28"/>
        </w:rPr>
        <w:t xml:space="preserve"> администрации </w:t>
      </w:r>
      <w:r w:rsidR="009C485F">
        <w:rPr>
          <w:rFonts w:ascii="Times New Roman" w:hAnsi="Times New Roman"/>
          <w:sz w:val="28"/>
          <w:szCs w:val="28"/>
        </w:rPr>
        <w:t>Заяченского</w:t>
      </w:r>
      <w:r w:rsidR="009C485F"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72389" w:rsidRPr="009C485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9C485F">
        <w:rPr>
          <w:rFonts w:ascii="Times New Roman" w:hAnsi="Times New Roman"/>
          <w:sz w:val="28"/>
          <w:szCs w:val="28"/>
        </w:rPr>
        <w:t>Корочанский</w:t>
      </w:r>
      <w:r w:rsidR="00972389" w:rsidRPr="009C485F">
        <w:rPr>
          <w:rFonts w:ascii="Times New Roman" w:hAnsi="Times New Roman"/>
          <w:sz w:val="28"/>
          <w:szCs w:val="28"/>
        </w:rPr>
        <w:t xml:space="preserve"> район» Белгородской области утверждается состав комиссии, определяются цели, задачи и сроки проведения мероприятия по </w:t>
      </w:r>
      <w:proofErr w:type="gramStart"/>
      <w:r w:rsidR="00972389" w:rsidRPr="009C48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972389" w:rsidRPr="009C485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имущества.</w:t>
      </w:r>
    </w:p>
    <w:p w:rsidR="001B02BC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8. План-график мероприятий по </w:t>
      </w:r>
      <w:proofErr w:type="gramStart"/>
      <w:r w:rsidRPr="009C48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утверждается </w:t>
      </w:r>
      <w:r w:rsidR="002A7C65" w:rsidRPr="009C485F"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="009C485F">
        <w:rPr>
          <w:rFonts w:ascii="Times New Roman" w:hAnsi="Times New Roman"/>
          <w:sz w:val="28"/>
          <w:szCs w:val="28"/>
        </w:rPr>
        <w:t>Заяченского</w:t>
      </w:r>
      <w:r w:rsidR="009C485F" w:rsidRPr="009C485F">
        <w:rPr>
          <w:rFonts w:ascii="Times New Roman" w:hAnsi="Times New Roman"/>
          <w:sz w:val="28"/>
          <w:szCs w:val="28"/>
        </w:rPr>
        <w:t xml:space="preserve"> </w:t>
      </w:r>
      <w:r w:rsidR="002A7C65" w:rsidRPr="009C485F">
        <w:rPr>
          <w:rFonts w:ascii="Times New Roman" w:hAnsi="Times New Roman"/>
          <w:sz w:val="28"/>
          <w:szCs w:val="28"/>
        </w:rPr>
        <w:t>сельского поселения</w:t>
      </w:r>
      <w:r w:rsidRPr="009C485F">
        <w:rPr>
          <w:rFonts w:ascii="Times New Roman" w:hAnsi="Times New Roman"/>
          <w:sz w:val="28"/>
          <w:szCs w:val="28"/>
        </w:rPr>
        <w:t xml:space="preserve"> до начала соответствующего года и размещается на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hyperlink r:id="rId13" w:tgtFrame="_blank" w:history="1">
        <w:r w:rsidRPr="009C485F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="001B02BC" w:rsidRPr="009C485F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</w:t>
      </w:r>
      <w:r w:rsidR="009C485F">
        <w:rPr>
          <w:rFonts w:ascii="Times New Roman" w:eastAsia="Times New Roman" w:hAnsi="Times New Roman"/>
          <w:sz w:val="28"/>
          <w:szCs w:val="28"/>
          <w:lang w:eastAsia="ru-RU"/>
        </w:rPr>
        <w:t>оуправления Корочанского района</w:t>
      </w:r>
      <w:r w:rsidR="001B02BC" w:rsidRPr="009C4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="001B02BC" w:rsidRPr="00407D6F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B02BC" w:rsidRPr="00407D6F">
          <w:rPr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1B02BC" w:rsidRPr="00407D6F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1B02BC" w:rsidRPr="00407D6F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B02BC" w:rsidRPr="00407D6F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korocha</w:t>
        </w:r>
        <w:r w:rsidR="001B02BC" w:rsidRPr="00407D6F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1B02BC" w:rsidRPr="00407D6F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1B02BC" w:rsidRPr="009C48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  <w:r w:rsidR="001B02BC" w:rsidRPr="009C485F">
        <w:rPr>
          <w:rFonts w:ascii="Times New Roman" w:hAnsi="Times New Roman"/>
          <w:sz w:val="28"/>
          <w:szCs w:val="28"/>
        </w:rPr>
        <w:t xml:space="preserve"> 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9. Мероприятия по </w:t>
      </w:r>
      <w:proofErr w:type="gramStart"/>
      <w:r w:rsidRPr="009C48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осуществляются как в плановом, так и во внеплановом порядке.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10. Внеплановые проверки проводятся в случаях: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контроля исполнения предписаний об устранении выявленных нарушений, отмеченных в актах проверок;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получения информации о выявленных случаях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t>неэффективного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t>использования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t>муниципального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t>имущества.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="001B02BC" w:rsidRPr="009C485F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9C485F">
        <w:rPr>
          <w:rFonts w:ascii="Times New Roman" w:hAnsi="Times New Roman"/>
          <w:sz w:val="28"/>
          <w:szCs w:val="28"/>
        </w:rPr>
        <w:t xml:space="preserve"> не позднее</w:t>
      </w:r>
      <w:r w:rsidR="009C485F">
        <w:rPr>
          <w:rFonts w:ascii="Times New Roman" w:hAnsi="Times New Roman"/>
          <w:sz w:val="28"/>
          <w:szCs w:val="28"/>
        </w:rPr>
        <w:t>,</w:t>
      </w:r>
      <w:r w:rsidRPr="009C485F">
        <w:rPr>
          <w:rFonts w:ascii="Times New Roman" w:hAnsi="Times New Roman"/>
          <w:sz w:val="28"/>
          <w:szCs w:val="28"/>
        </w:rPr>
        <w:t xml:space="preserve"> чем за 5 (пять) дней до начала мероприятия по контролю за использо</w:t>
      </w:r>
      <w:r w:rsidR="009C485F">
        <w:rPr>
          <w:rFonts w:ascii="Times New Roman" w:hAnsi="Times New Roman"/>
          <w:sz w:val="28"/>
          <w:szCs w:val="28"/>
        </w:rPr>
        <w:t>ванием муниципального имущества</w:t>
      </w:r>
      <w:r w:rsidRPr="009C485F">
        <w:rPr>
          <w:rFonts w:ascii="Times New Roman" w:hAnsi="Times New Roman"/>
          <w:sz w:val="28"/>
          <w:szCs w:val="28"/>
        </w:rPr>
        <w:t xml:space="preserve"> письменно уведомляет руководителя хозяйствующего субъекта, в отношении имущества которого планируется проведение мероприятий по проверке использования муниципального имущества, направляется копия распоряжения администрации с графиком мероприятий по проверке использования муниципального имущества, если это не противоречит целям контрольного мероприятия.</w:t>
      </w:r>
      <w:proofErr w:type="gramEnd"/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12. В ходе проведения мероприятий по проверке использования муниципального имущества производится проверка: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фактического наличия муниципального имущества;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использования по назначению муниципального имущества, закрепленного за хозяйствующим субъектом, а также муниципального имущества, переданного в пользование в установленном законом порядке иным лицам, правомерность распоряжения муниципальным имуществом и списания;</w:t>
      </w:r>
    </w:p>
    <w:p w:rsidR="00972389" w:rsidRPr="009C485F" w:rsidRDefault="009C485F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наличия</w:t>
      </w:r>
      <w:r w:rsidR="00972389" w:rsidRPr="009C485F">
        <w:rPr>
          <w:rFonts w:ascii="Times New Roman" w:hAnsi="Times New Roman"/>
          <w:sz w:val="28"/>
          <w:szCs w:val="28"/>
        </w:rPr>
        <w:t xml:space="preserve">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</w:t>
      </w:r>
      <w:r>
        <w:rPr>
          <w:rFonts w:ascii="Times New Roman" w:hAnsi="Times New Roman"/>
          <w:sz w:val="28"/>
          <w:szCs w:val="28"/>
        </w:rPr>
        <w:t>ьного имущества, своевременности, полноты</w:t>
      </w:r>
      <w:r w:rsidR="00972389" w:rsidRPr="009C485F">
        <w:rPr>
          <w:rFonts w:ascii="Times New Roman" w:hAnsi="Times New Roman"/>
          <w:sz w:val="28"/>
          <w:szCs w:val="28"/>
        </w:rPr>
        <w:t xml:space="preserve"> перечисления арендных платежей в бюджет.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13. В ходе проведения мероприятий по проверке использования муниципального имущества выявляют наличие неиспользуемого в деятельности хозяйствующего субъекта муниципального имущества.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14. По результатам проведения мероприятий по проверке использования муниципального имущества составляется акт. В акте в обязательном порядке указывается: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дата проведения мероприятий по проверке использования муниципального имущества;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основания проведения мероприятий по проверке использования муниципального имущества;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лица, уполномоченные на проведение мероприятий по проверке использования муниципального имущества;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информация, выявленная по результатам действий, указанных в</w:t>
      </w:r>
      <w:r w:rsidR="009C485F">
        <w:rPr>
          <w:rFonts w:ascii="Times New Roman" w:hAnsi="Times New Roman"/>
          <w:sz w:val="28"/>
          <w:szCs w:val="28"/>
        </w:rPr>
        <w:t xml:space="preserve"> </w:t>
      </w:r>
      <w:hyperlink r:id="rId15" w:anchor="/document/72958392/entry/1012" w:history="1">
        <w:r w:rsidRPr="009C485F">
          <w:rPr>
            <w:rFonts w:ascii="Times New Roman" w:hAnsi="Times New Roman"/>
            <w:sz w:val="28"/>
            <w:szCs w:val="28"/>
          </w:rPr>
          <w:t>пунктах 12</w:t>
        </w:r>
      </w:hyperlink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t>и</w:t>
      </w:r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hyperlink r:id="rId16" w:anchor="/document/72958392/entry/1013" w:history="1">
        <w:r w:rsidRPr="009C485F">
          <w:rPr>
            <w:rFonts w:ascii="Times New Roman" w:hAnsi="Times New Roman"/>
            <w:sz w:val="28"/>
            <w:szCs w:val="28"/>
          </w:rPr>
          <w:t>13</w:t>
        </w:r>
      </w:hyperlink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t>настоящего Порядка;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>- выявленные в ходе проверки нарушения, рекомендации по их устранению и сроки устранения нарушений;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85F">
        <w:rPr>
          <w:rFonts w:ascii="Times New Roman" w:hAnsi="Times New Roman"/>
          <w:sz w:val="28"/>
          <w:szCs w:val="28"/>
        </w:rPr>
        <w:t>- предложения в отношении неиспользуемого муниципального имущества, в том числе предложения о включении е</w:t>
      </w:r>
      <w:r w:rsidR="00541B8D" w:rsidRPr="009C485F">
        <w:rPr>
          <w:rFonts w:ascii="Times New Roman" w:hAnsi="Times New Roman"/>
          <w:sz w:val="28"/>
          <w:szCs w:val="28"/>
        </w:rPr>
        <w:t xml:space="preserve">го в соответствии с положениями </w:t>
      </w:r>
      <w:hyperlink r:id="rId17" w:anchor="/document/12154854/entry/0" w:history="1">
        <w:r w:rsidRPr="009C485F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="00541B8D"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t>от 24</w:t>
      </w:r>
      <w:r w:rsidR="009C485F">
        <w:rPr>
          <w:rFonts w:ascii="Times New Roman" w:hAnsi="Times New Roman"/>
          <w:sz w:val="28"/>
          <w:szCs w:val="28"/>
        </w:rPr>
        <w:t xml:space="preserve"> июля </w:t>
      </w:r>
      <w:r w:rsidRPr="009C485F">
        <w:rPr>
          <w:rFonts w:ascii="Times New Roman" w:hAnsi="Times New Roman"/>
          <w:sz w:val="28"/>
          <w:szCs w:val="28"/>
        </w:rPr>
        <w:t>2007</w:t>
      </w:r>
      <w:r w:rsidR="009C485F">
        <w:rPr>
          <w:rFonts w:ascii="Times New Roman" w:hAnsi="Times New Roman"/>
          <w:sz w:val="28"/>
          <w:szCs w:val="28"/>
        </w:rPr>
        <w:t xml:space="preserve"> года</w:t>
      </w:r>
      <w:r w:rsidRPr="009C485F">
        <w:rPr>
          <w:rFonts w:ascii="Times New Roman" w:hAnsi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в перечень муниципального имущества, находящегося в собственности </w:t>
      </w:r>
      <w:r w:rsidR="009C485F">
        <w:rPr>
          <w:rFonts w:ascii="Times New Roman" w:hAnsi="Times New Roman"/>
          <w:sz w:val="28"/>
          <w:szCs w:val="28"/>
        </w:rPr>
        <w:t>Заяченского</w:t>
      </w:r>
      <w:r w:rsidR="009C485F" w:rsidRPr="009C485F">
        <w:rPr>
          <w:rFonts w:ascii="Times New Roman" w:hAnsi="Times New Roman"/>
          <w:sz w:val="28"/>
          <w:szCs w:val="28"/>
        </w:rPr>
        <w:t xml:space="preserve"> </w:t>
      </w:r>
      <w:r w:rsidR="00D91CDF" w:rsidRPr="009C48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C485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9C485F">
        <w:rPr>
          <w:rFonts w:ascii="Times New Roman" w:hAnsi="Times New Roman"/>
          <w:sz w:val="28"/>
          <w:szCs w:val="28"/>
        </w:rPr>
        <w:t>Корочанский</w:t>
      </w:r>
      <w:r w:rsidRPr="009C485F">
        <w:rPr>
          <w:rFonts w:ascii="Times New Roman" w:hAnsi="Times New Roman"/>
          <w:sz w:val="28"/>
          <w:szCs w:val="28"/>
        </w:rPr>
        <w:t xml:space="preserve"> район» Белгородской области и свободного от прав третьих лиц (за исключением права хозяйственного</w:t>
      </w:r>
      <w:proofErr w:type="gramEnd"/>
      <w:r w:rsidRPr="009C485F">
        <w:rPr>
          <w:rFonts w:ascii="Times New Roman" w:hAnsi="Times New Roman"/>
          <w:sz w:val="28"/>
          <w:szCs w:val="28"/>
        </w:rPr>
        <w:t xml:space="preserve"> ведения, права оперативного управления, а также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15. Акт составляется в двух экземплярах в течение 5 рабочих дней после завершения мероприятий по проверке использования муниципального имущества. Акт подписывается лицами, уполномоченными на проведение мероприятий по проверке использования муниципального имущества, предоставляется для ознакомления и подписания хозяйствующему субъекту, муниципальное имущество которого подлежало проверке. После утверждения один экземпляр акта остается в </w:t>
      </w:r>
      <w:r w:rsidR="004215C2" w:rsidRPr="009C485F">
        <w:rPr>
          <w:rFonts w:ascii="Times New Roman" w:hAnsi="Times New Roman"/>
          <w:sz w:val="28"/>
          <w:szCs w:val="28"/>
        </w:rPr>
        <w:t>администрации поселения</w:t>
      </w:r>
      <w:r w:rsidRPr="009C485F">
        <w:rPr>
          <w:rFonts w:ascii="Times New Roman" w:hAnsi="Times New Roman"/>
          <w:sz w:val="28"/>
          <w:szCs w:val="28"/>
        </w:rPr>
        <w:t>, второй</w:t>
      </w:r>
      <w:r w:rsidR="009C485F">
        <w:rPr>
          <w:rFonts w:ascii="Times New Roman" w:hAnsi="Times New Roman"/>
          <w:sz w:val="28"/>
          <w:szCs w:val="28"/>
        </w:rPr>
        <w:t xml:space="preserve"> – </w:t>
      </w:r>
      <w:r w:rsidRPr="009C485F">
        <w:rPr>
          <w:rFonts w:ascii="Times New Roman" w:hAnsi="Times New Roman"/>
          <w:sz w:val="28"/>
          <w:szCs w:val="28"/>
        </w:rPr>
        <w:t>направляется хозяйствующему субъекту, муниципальное имущество которого подлежало проверке.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16. В случае несогласия с выводами, изложенными в акте, хозяйствующий субъект, муниципальное имущество которого подлежало проверке, в 5-дневный срок предоставляет в адрес </w:t>
      </w:r>
      <w:r w:rsidR="004215C2" w:rsidRPr="009C485F">
        <w:rPr>
          <w:rFonts w:ascii="Times New Roman" w:hAnsi="Times New Roman"/>
          <w:sz w:val="28"/>
          <w:szCs w:val="28"/>
        </w:rPr>
        <w:t>администрации поселения</w:t>
      </w:r>
      <w:r w:rsidRPr="009C485F">
        <w:rPr>
          <w:rFonts w:ascii="Times New Roman" w:hAnsi="Times New Roman"/>
          <w:sz w:val="28"/>
          <w:szCs w:val="28"/>
        </w:rPr>
        <w:t xml:space="preserve"> </w:t>
      </w:r>
      <w:r w:rsidRPr="009C485F">
        <w:rPr>
          <w:rFonts w:ascii="Times New Roman" w:hAnsi="Times New Roman"/>
          <w:sz w:val="28"/>
          <w:szCs w:val="28"/>
        </w:rPr>
        <w:lastRenderedPageBreak/>
        <w:t>аргументированный протокол разногласий по изложенным выводам. При отказе хозяйствующего субъекта от подписания акта на нем делается соответствующая запись, после чего акт направляется заказным письмом с обратным уведомлением в адрес хозяйствующего субъекта, муниципальное имущество которого подлежало проверке.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17. Об устранении нарушений, выявленных в ходе мероприятий по проверке использования муниципального имущества и отраженных в акте, хозяйствующий субъект обязан в письменной форме проинформировать </w:t>
      </w:r>
      <w:r w:rsidR="009C485F">
        <w:rPr>
          <w:rFonts w:ascii="Times New Roman" w:hAnsi="Times New Roman"/>
          <w:sz w:val="28"/>
          <w:szCs w:val="28"/>
        </w:rPr>
        <w:t>у</w:t>
      </w:r>
      <w:r w:rsidR="004215C2" w:rsidRPr="009C485F">
        <w:rPr>
          <w:rFonts w:ascii="Times New Roman" w:hAnsi="Times New Roman"/>
          <w:sz w:val="28"/>
          <w:szCs w:val="28"/>
        </w:rPr>
        <w:t>полномоченное должностное лицо</w:t>
      </w:r>
      <w:r w:rsidRPr="009C485F">
        <w:rPr>
          <w:rFonts w:ascii="Times New Roman" w:hAnsi="Times New Roman"/>
          <w:sz w:val="28"/>
          <w:szCs w:val="28"/>
        </w:rPr>
        <w:t xml:space="preserve"> в срок, указанный в акте.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18. При непринятии мер по устранению нарушений, изложенных в акте проверки, </w:t>
      </w:r>
      <w:r w:rsidR="009C485F">
        <w:rPr>
          <w:rFonts w:ascii="Times New Roman" w:hAnsi="Times New Roman"/>
          <w:sz w:val="28"/>
          <w:szCs w:val="28"/>
        </w:rPr>
        <w:t>у</w:t>
      </w:r>
      <w:r w:rsidR="004215C2" w:rsidRPr="009C485F">
        <w:rPr>
          <w:rFonts w:ascii="Times New Roman" w:hAnsi="Times New Roman"/>
          <w:sz w:val="28"/>
          <w:szCs w:val="28"/>
        </w:rPr>
        <w:t>полномоченное должностное лицо</w:t>
      </w:r>
      <w:r w:rsidRPr="009C485F">
        <w:rPr>
          <w:rFonts w:ascii="Times New Roman" w:hAnsi="Times New Roman"/>
          <w:sz w:val="28"/>
          <w:szCs w:val="28"/>
        </w:rPr>
        <w:t xml:space="preserve"> направляет </w:t>
      </w:r>
      <w:r w:rsidR="004215C2" w:rsidRPr="009C485F">
        <w:rPr>
          <w:rFonts w:ascii="Times New Roman" w:hAnsi="Times New Roman"/>
          <w:sz w:val="28"/>
          <w:szCs w:val="28"/>
        </w:rPr>
        <w:t>г</w:t>
      </w:r>
      <w:r w:rsidRPr="009C485F">
        <w:rPr>
          <w:rFonts w:ascii="Times New Roman" w:hAnsi="Times New Roman"/>
          <w:sz w:val="28"/>
          <w:szCs w:val="28"/>
        </w:rPr>
        <w:t xml:space="preserve">лаве </w:t>
      </w:r>
      <w:r w:rsidR="004215C2" w:rsidRPr="009C485F">
        <w:rPr>
          <w:rFonts w:ascii="Times New Roman" w:hAnsi="Times New Roman"/>
          <w:sz w:val="28"/>
          <w:szCs w:val="28"/>
        </w:rPr>
        <w:t xml:space="preserve">администрации </w:t>
      </w:r>
      <w:r w:rsidR="009C485F">
        <w:rPr>
          <w:rFonts w:ascii="Times New Roman" w:hAnsi="Times New Roman"/>
          <w:sz w:val="28"/>
          <w:szCs w:val="28"/>
        </w:rPr>
        <w:t>Заяченского</w:t>
      </w:r>
      <w:r w:rsidR="009C485F" w:rsidRPr="009C485F">
        <w:rPr>
          <w:rFonts w:ascii="Times New Roman" w:hAnsi="Times New Roman"/>
          <w:sz w:val="28"/>
          <w:szCs w:val="28"/>
        </w:rPr>
        <w:t xml:space="preserve"> </w:t>
      </w:r>
      <w:r w:rsidR="004215C2" w:rsidRPr="009C48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C485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9C485F">
        <w:rPr>
          <w:rFonts w:ascii="Times New Roman" w:hAnsi="Times New Roman"/>
          <w:sz w:val="28"/>
          <w:szCs w:val="28"/>
        </w:rPr>
        <w:t>Корочанский</w:t>
      </w:r>
      <w:r w:rsidRPr="009C485F">
        <w:rPr>
          <w:rFonts w:ascii="Times New Roman" w:hAnsi="Times New Roman"/>
          <w:sz w:val="28"/>
          <w:szCs w:val="28"/>
        </w:rPr>
        <w:t xml:space="preserve"> район» Белгородской области предложения о мерах воздействия (расторжение заключенного договора, расторжение трудового договора с руководителем, направление материалов в правоохранительные органы и т. п.).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C485F">
        <w:rPr>
          <w:rFonts w:ascii="Times New Roman" w:hAnsi="Times New Roman"/>
          <w:sz w:val="28"/>
          <w:szCs w:val="28"/>
        </w:rPr>
        <w:t xml:space="preserve">19. Глава </w:t>
      </w:r>
      <w:r w:rsidR="004215C2" w:rsidRPr="009C485F">
        <w:rPr>
          <w:rFonts w:ascii="Times New Roman" w:hAnsi="Times New Roman"/>
          <w:sz w:val="28"/>
          <w:szCs w:val="28"/>
        </w:rPr>
        <w:t xml:space="preserve">администрации </w:t>
      </w:r>
      <w:r w:rsidR="009C485F">
        <w:rPr>
          <w:rFonts w:ascii="Times New Roman" w:hAnsi="Times New Roman"/>
          <w:sz w:val="28"/>
          <w:szCs w:val="28"/>
        </w:rPr>
        <w:t>Заяченского</w:t>
      </w:r>
      <w:r w:rsidR="009C485F" w:rsidRPr="009C485F">
        <w:rPr>
          <w:rFonts w:ascii="Times New Roman" w:hAnsi="Times New Roman"/>
          <w:sz w:val="28"/>
          <w:szCs w:val="28"/>
        </w:rPr>
        <w:t xml:space="preserve"> </w:t>
      </w:r>
      <w:r w:rsidR="004215C2" w:rsidRPr="009C48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C485F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9C485F">
        <w:rPr>
          <w:rFonts w:ascii="Times New Roman" w:hAnsi="Times New Roman"/>
          <w:sz w:val="28"/>
          <w:szCs w:val="28"/>
        </w:rPr>
        <w:t>Корочанский</w:t>
      </w:r>
      <w:r w:rsidRPr="009C485F">
        <w:rPr>
          <w:rFonts w:ascii="Times New Roman" w:hAnsi="Times New Roman"/>
          <w:sz w:val="28"/>
          <w:szCs w:val="28"/>
        </w:rPr>
        <w:t xml:space="preserve"> район» Белгородской области принимает решение о принятии мер воздействия в отношении хозяйствующего субъекта в соответствии с нормами действующего законодательства.</w:t>
      </w:r>
    </w:p>
    <w:p w:rsidR="00972389" w:rsidRPr="009C485F" w:rsidRDefault="00972389" w:rsidP="009C485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72389" w:rsidRPr="009C485F" w:rsidSect="005E0110">
      <w:headerReference w:type="default" r:id="rId1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45" w:rsidRDefault="008F1745" w:rsidP="005E0110">
      <w:pPr>
        <w:spacing w:after="0" w:line="240" w:lineRule="auto"/>
      </w:pPr>
      <w:r>
        <w:separator/>
      </w:r>
    </w:p>
  </w:endnote>
  <w:endnote w:type="continuationSeparator" w:id="0">
    <w:p w:rsidR="008F1745" w:rsidRDefault="008F1745" w:rsidP="005E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45" w:rsidRDefault="008F1745" w:rsidP="005E0110">
      <w:pPr>
        <w:spacing w:after="0" w:line="240" w:lineRule="auto"/>
      </w:pPr>
      <w:r>
        <w:separator/>
      </w:r>
    </w:p>
  </w:footnote>
  <w:footnote w:type="continuationSeparator" w:id="0">
    <w:p w:rsidR="008F1745" w:rsidRDefault="008F1745" w:rsidP="005E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10" w:rsidRDefault="009E496E">
    <w:pPr>
      <w:pStyle w:val="a5"/>
      <w:jc w:val="center"/>
    </w:pPr>
    <w:fldSimple w:instr=" PAGE   \* MERGEFORMAT ">
      <w:r w:rsidR="00407D6F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540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FC3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5CF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468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509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AF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4D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A8F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78F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D6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4C309A"/>
    <w:multiLevelType w:val="hybridMultilevel"/>
    <w:tmpl w:val="0D4C8BA2"/>
    <w:lvl w:ilvl="0" w:tplc="40E2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8F1E77"/>
    <w:multiLevelType w:val="hybridMultilevel"/>
    <w:tmpl w:val="6F9E8B68"/>
    <w:lvl w:ilvl="0" w:tplc="B2563FC2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AE0"/>
    <w:rsid w:val="000036EC"/>
    <w:rsid w:val="000808E4"/>
    <w:rsid w:val="001A5C2F"/>
    <w:rsid w:val="001B02BC"/>
    <w:rsid w:val="002309BB"/>
    <w:rsid w:val="002A7C65"/>
    <w:rsid w:val="002D6050"/>
    <w:rsid w:val="00326E9E"/>
    <w:rsid w:val="003D040C"/>
    <w:rsid w:val="00407D6F"/>
    <w:rsid w:val="00416EDE"/>
    <w:rsid w:val="004215C2"/>
    <w:rsid w:val="00541B8D"/>
    <w:rsid w:val="005B4AE0"/>
    <w:rsid w:val="005E0110"/>
    <w:rsid w:val="007E58F1"/>
    <w:rsid w:val="008815E8"/>
    <w:rsid w:val="00890535"/>
    <w:rsid w:val="008F1745"/>
    <w:rsid w:val="00972389"/>
    <w:rsid w:val="00992485"/>
    <w:rsid w:val="009C485F"/>
    <w:rsid w:val="009E496E"/>
    <w:rsid w:val="00D91CDF"/>
    <w:rsid w:val="00EF570D"/>
    <w:rsid w:val="00F0632F"/>
    <w:rsid w:val="00FE1B34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99"/>
    <w:qFormat/>
    <w:rsid w:val="00F0632F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0632F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01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11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E0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110"/>
    <w:rPr>
      <w:sz w:val="22"/>
      <w:szCs w:val="22"/>
      <w:lang w:eastAsia="en-US"/>
    </w:rPr>
  </w:style>
  <w:style w:type="paragraph" w:styleId="a9">
    <w:name w:val="No Spacing"/>
    <w:uiPriority w:val="1"/>
    <w:qFormat/>
    <w:rsid w:val="005E011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0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D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www.danilovskiy-mr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-01.o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rocha.ru" TargetMode="External"/><Relationship Id="rId1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Admin</cp:lastModifiedBy>
  <cp:revision>13</cp:revision>
  <cp:lastPrinted>2020-08-28T07:11:00Z</cp:lastPrinted>
  <dcterms:created xsi:type="dcterms:W3CDTF">2019-11-24T10:05:00Z</dcterms:created>
  <dcterms:modified xsi:type="dcterms:W3CDTF">2020-08-28T07:11:00Z</dcterms:modified>
</cp:coreProperties>
</file>