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86" w:rsidRPr="00915133" w:rsidRDefault="007C4586" w:rsidP="007C458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7C4586" w:rsidRPr="00915133" w:rsidRDefault="007C4586" w:rsidP="007C458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C4586" w:rsidRPr="00915133" w:rsidRDefault="007C4586" w:rsidP="007C4586">
      <w:pPr>
        <w:rPr>
          <w:sz w:val="6"/>
          <w:szCs w:val="6"/>
        </w:rPr>
      </w:pP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7C4586" w:rsidRPr="00915133" w:rsidRDefault="007C4586" w:rsidP="007C4586">
      <w:pPr>
        <w:rPr>
          <w:sz w:val="10"/>
          <w:szCs w:val="10"/>
        </w:rPr>
      </w:pPr>
    </w:p>
    <w:p w:rsidR="007C4586" w:rsidRPr="00915133" w:rsidRDefault="007C4586" w:rsidP="007C458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7C4586" w:rsidRPr="00915133" w:rsidRDefault="007C4586" w:rsidP="007C4586">
      <w:pPr>
        <w:jc w:val="center"/>
      </w:pPr>
    </w:p>
    <w:p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</w:p>
    <w:p w:rsidR="007C4586" w:rsidRPr="00915133" w:rsidRDefault="005B1F0A" w:rsidP="007C4586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7C458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июля </w:t>
      </w:r>
      <w:r w:rsidR="007C4586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1</w:t>
      </w:r>
      <w:r w:rsidR="007C4586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7C4586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7C4586" w:rsidRPr="00915133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141</w:t>
      </w:r>
    </w:p>
    <w:p w:rsidR="007C4586" w:rsidRDefault="007C4586" w:rsidP="007C4586">
      <w:pPr>
        <w:jc w:val="both"/>
        <w:rPr>
          <w:sz w:val="28"/>
          <w:szCs w:val="28"/>
        </w:rPr>
      </w:pPr>
    </w:p>
    <w:p w:rsidR="00896BDD" w:rsidRDefault="00896BDD" w:rsidP="00896BDD">
      <w:pPr>
        <w:jc w:val="both"/>
        <w:rPr>
          <w:sz w:val="28"/>
          <w:szCs w:val="28"/>
        </w:rPr>
      </w:pPr>
    </w:p>
    <w:p w:rsidR="00896BDD" w:rsidRDefault="00896BDD" w:rsidP="00896BDD">
      <w:pPr>
        <w:jc w:val="both"/>
        <w:rPr>
          <w:sz w:val="28"/>
          <w:szCs w:val="28"/>
        </w:rPr>
      </w:pPr>
    </w:p>
    <w:p w:rsidR="00FF1F58" w:rsidRPr="005839A6" w:rsidRDefault="00FF1F58" w:rsidP="007C4586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председателя земского собрания Заяченского сельского поселения </w:t>
      </w:r>
      <w:r w:rsidRPr="005839A6">
        <w:rPr>
          <w:b/>
          <w:sz w:val="28"/>
          <w:szCs w:val="28"/>
        </w:rPr>
        <w:t xml:space="preserve">о деятельности </w:t>
      </w:r>
      <w:r>
        <w:rPr>
          <w:b/>
          <w:sz w:val="28"/>
          <w:szCs w:val="28"/>
        </w:rPr>
        <w:t>земского собрания Заяченского сельского поселения за 20</w:t>
      </w:r>
      <w:r w:rsidR="0082356A">
        <w:rPr>
          <w:b/>
          <w:sz w:val="28"/>
          <w:szCs w:val="28"/>
        </w:rPr>
        <w:t>20</w:t>
      </w:r>
      <w:r w:rsidRPr="005839A6">
        <w:rPr>
          <w:b/>
          <w:sz w:val="28"/>
          <w:szCs w:val="28"/>
        </w:rPr>
        <w:t xml:space="preserve"> год</w:t>
      </w:r>
    </w:p>
    <w:p w:rsidR="00FF1F58" w:rsidRPr="005839A6" w:rsidRDefault="00FF1F58" w:rsidP="00FF1F58">
      <w:pPr>
        <w:ind w:right="4535"/>
        <w:jc w:val="both"/>
        <w:rPr>
          <w:sz w:val="28"/>
          <w:szCs w:val="28"/>
        </w:rPr>
      </w:pPr>
    </w:p>
    <w:p w:rsidR="00FF1F58" w:rsidRDefault="00FF1F58" w:rsidP="00FF1F58">
      <w:pPr>
        <w:jc w:val="both"/>
        <w:outlineLvl w:val="0"/>
        <w:rPr>
          <w:b/>
          <w:bCs/>
          <w:sz w:val="28"/>
          <w:szCs w:val="28"/>
        </w:rPr>
      </w:pPr>
    </w:p>
    <w:p w:rsidR="007C4586" w:rsidRPr="005839A6" w:rsidRDefault="007C4586" w:rsidP="00FF1F58">
      <w:pPr>
        <w:jc w:val="both"/>
        <w:outlineLvl w:val="0"/>
        <w:rPr>
          <w:b/>
          <w:bCs/>
          <w:sz w:val="28"/>
          <w:szCs w:val="28"/>
        </w:rPr>
      </w:pPr>
    </w:p>
    <w:p w:rsidR="00FF1F58" w:rsidRPr="00FF1F58" w:rsidRDefault="00FF1F58" w:rsidP="00FF1F58">
      <w:pPr>
        <w:ind w:firstLine="708"/>
        <w:jc w:val="both"/>
        <w:rPr>
          <w:sz w:val="28"/>
          <w:szCs w:val="28"/>
        </w:rPr>
      </w:pPr>
      <w:proofErr w:type="gramStart"/>
      <w:r w:rsidRPr="005839A6">
        <w:rPr>
          <w:sz w:val="28"/>
          <w:szCs w:val="28"/>
        </w:rPr>
        <w:t>В соответствии с Федеральным законом от 6 октября 2003 года №</w:t>
      </w:r>
      <w:r w:rsidR="007C4586">
        <w:rPr>
          <w:sz w:val="28"/>
          <w:szCs w:val="28"/>
        </w:rPr>
        <w:t xml:space="preserve"> </w:t>
      </w:r>
      <w:r w:rsidRPr="005839A6">
        <w:rPr>
          <w:sz w:val="28"/>
          <w:szCs w:val="28"/>
        </w:rPr>
        <w:t>131-ФЗ «Об общих принципах организации мест</w:t>
      </w:r>
      <w:r>
        <w:rPr>
          <w:sz w:val="28"/>
          <w:szCs w:val="28"/>
        </w:rPr>
        <w:t xml:space="preserve">ного самоуправления </w:t>
      </w:r>
      <w:r w:rsidRPr="005839A6">
        <w:rPr>
          <w:sz w:val="28"/>
          <w:szCs w:val="28"/>
        </w:rPr>
        <w:t>в Российской Федерации», Уставом</w:t>
      </w:r>
      <w:r>
        <w:rPr>
          <w:sz w:val="28"/>
          <w:szCs w:val="28"/>
        </w:rPr>
        <w:t xml:space="preserve"> Заяченского сельского поселения</w:t>
      </w:r>
      <w:r w:rsidRPr="005839A6">
        <w:rPr>
          <w:sz w:val="28"/>
          <w:szCs w:val="28"/>
        </w:rPr>
        <w:t>, Регламентом</w:t>
      </w:r>
      <w:r>
        <w:rPr>
          <w:sz w:val="28"/>
          <w:szCs w:val="28"/>
        </w:rPr>
        <w:t xml:space="preserve"> земского собрания Заяченского сельского поселения, </w:t>
      </w:r>
      <w:r w:rsidRPr="005839A6">
        <w:rPr>
          <w:sz w:val="28"/>
          <w:szCs w:val="28"/>
        </w:rPr>
        <w:t xml:space="preserve">заслушав отчет председателя </w:t>
      </w:r>
      <w:r>
        <w:rPr>
          <w:sz w:val="28"/>
          <w:szCs w:val="28"/>
        </w:rPr>
        <w:t xml:space="preserve">земского собрания Заяченского сельского поселения Радченко Татьяны Васильевны </w:t>
      </w:r>
      <w:r w:rsidRPr="005839A6">
        <w:rPr>
          <w:sz w:val="28"/>
          <w:szCs w:val="28"/>
        </w:rPr>
        <w:t>о деятельности</w:t>
      </w:r>
      <w:r>
        <w:rPr>
          <w:sz w:val="28"/>
          <w:szCs w:val="28"/>
        </w:rPr>
        <w:t xml:space="preserve"> земского собрания Заяченского сельского поселения за 20</w:t>
      </w:r>
      <w:r w:rsidR="0082356A">
        <w:rPr>
          <w:sz w:val="28"/>
          <w:szCs w:val="28"/>
        </w:rPr>
        <w:t>20</w:t>
      </w:r>
      <w:r w:rsidRPr="005839A6">
        <w:rPr>
          <w:sz w:val="28"/>
          <w:szCs w:val="28"/>
        </w:rPr>
        <w:t xml:space="preserve"> год, </w:t>
      </w:r>
      <w:r>
        <w:rPr>
          <w:sz w:val="28"/>
          <w:szCs w:val="28"/>
        </w:rPr>
        <w:t>з</w:t>
      </w:r>
      <w:r w:rsidRPr="00DF63DD"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 xml:space="preserve">Заяченского сельского поселения </w:t>
      </w:r>
      <w:r w:rsidRPr="00494C56">
        <w:rPr>
          <w:b/>
          <w:sz w:val="28"/>
          <w:szCs w:val="28"/>
        </w:rPr>
        <w:t>решило</w:t>
      </w:r>
      <w:r w:rsidRPr="0082356A">
        <w:rPr>
          <w:sz w:val="28"/>
          <w:szCs w:val="28"/>
        </w:rPr>
        <w:t>:</w:t>
      </w:r>
      <w:proofErr w:type="gramEnd"/>
    </w:p>
    <w:p w:rsidR="00FF1F58" w:rsidRPr="005839A6" w:rsidRDefault="00FF1F58" w:rsidP="007C4586">
      <w:pPr>
        <w:ind w:firstLine="709"/>
        <w:jc w:val="both"/>
        <w:outlineLvl w:val="0"/>
        <w:rPr>
          <w:sz w:val="28"/>
          <w:szCs w:val="28"/>
        </w:rPr>
      </w:pPr>
      <w:r w:rsidRPr="005839A6">
        <w:rPr>
          <w:sz w:val="28"/>
          <w:szCs w:val="28"/>
        </w:rPr>
        <w:t xml:space="preserve">1. Отчет председателя </w:t>
      </w:r>
      <w:r>
        <w:rPr>
          <w:sz w:val="28"/>
          <w:szCs w:val="28"/>
        </w:rPr>
        <w:t xml:space="preserve">земского собрания Заяченского сельского поселения </w:t>
      </w:r>
      <w:r w:rsidRPr="005839A6">
        <w:rPr>
          <w:bCs/>
          <w:sz w:val="28"/>
          <w:szCs w:val="28"/>
        </w:rPr>
        <w:t xml:space="preserve">о </w:t>
      </w:r>
      <w:r w:rsidR="004F5F15">
        <w:rPr>
          <w:bCs/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земского собрания Заяченского сельского поселения </w:t>
      </w:r>
      <w:r>
        <w:rPr>
          <w:bCs/>
          <w:sz w:val="28"/>
          <w:szCs w:val="28"/>
        </w:rPr>
        <w:t>за 20</w:t>
      </w:r>
      <w:r w:rsidR="0082356A">
        <w:rPr>
          <w:bCs/>
          <w:sz w:val="28"/>
          <w:szCs w:val="28"/>
        </w:rPr>
        <w:t>20</w:t>
      </w:r>
      <w:r w:rsidRPr="005839A6">
        <w:rPr>
          <w:bCs/>
          <w:sz w:val="28"/>
          <w:szCs w:val="28"/>
        </w:rPr>
        <w:t xml:space="preserve"> год</w:t>
      </w:r>
      <w:r w:rsidRPr="005839A6">
        <w:rPr>
          <w:b/>
          <w:bCs/>
          <w:sz w:val="28"/>
          <w:szCs w:val="28"/>
        </w:rPr>
        <w:t xml:space="preserve"> </w:t>
      </w:r>
      <w:r w:rsidR="007C4586">
        <w:rPr>
          <w:sz w:val="28"/>
          <w:szCs w:val="28"/>
        </w:rPr>
        <w:t>принять к сведению</w:t>
      </w:r>
      <w:r w:rsidRPr="005839A6">
        <w:rPr>
          <w:sz w:val="28"/>
          <w:szCs w:val="28"/>
        </w:rPr>
        <w:t>.</w:t>
      </w:r>
    </w:p>
    <w:p w:rsidR="00896BDD" w:rsidRPr="007F73C5" w:rsidRDefault="007C4586" w:rsidP="007F73C5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BDD">
        <w:rPr>
          <w:rFonts w:ascii="Times New Roman" w:hAnsi="Times New Roman" w:cs="Times New Roman"/>
          <w:sz w:val="28"/>
          <w:szCs w:val="28"/>
        </w:rPr>
        <w:t xml:space="preserve">. </w:t>
      </w:r>
      <w:r w:rsidR="007F73C5">
        <w:rPr>
          <w:rFonts w:ascii="Times New Roman" w:hAnsi="Times New Roman" w:cs="Times New Roman"/>
          <w:sz w:val="28"/>
          <w:szCs w:val="28"/>
        </w:rPr>
        <w:t>Обнародовать данное решение в общедоступных местах, а также р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азместить на официальном 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2356A">
        <w:t>/</w:t>
      </w:r>
      <w:r w:rsidR="00896BDD" w:rsidRPr="007F73C5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896BDD" w:rsidRDefault="007C4586" w:rsidP="007F7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DD">
        <w:rPr>
          <w:sz w:val="28"/>
          <w:szCs w:val="28"/>
        </w:rPr>
        <w:t xml:space="preserve">. </w:t>
      </w:r>
      <w:proofErr w:type="gramStart"/>
      <w:r w:rsidR="007F73C5" w:rsidRPr="007F73C5">
        <w:rPr>
          <w:sz w:val="28"/>
          <w:szCs w:val="28"/>
        </w:rPr>
        <w:t>Контроль за</w:t>
      </w:r>
      <w:proofErr w:type="gramEnd"/>
      <w:r w:rsidR="007F73C5" w:rsidRPr="007F73C5">
        <w:rPr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по вопросам местного самоуправления и нормативно-правовой деятельности.</w:t>
      </w:r>
    </w:p>
    <w:p w:rsidR="00896BDD" w:rsidRDefault="00896BDD" w:rsidP="00896BDD">
      <w:pPr>
        <w:jc w:val="center"/>
        <w:rPr>
          <w:sz w:val="28"/>
          <w:szCs w:val="28"/>
        </w:rPr>
      </w:pPr>
    </w:p>
    <w:p w:rsidR="007C4586" w:rsidRDefault="007C4586">
      <w:pPr>
        <w:rPr>
          <w:b/>
          <w:sz w:val="28"/>
          <w:szCs w:val="28"/>
        </w:rPr>
      </w:pPr>
    </w:p>
    <w:p w:rsidR="000E3CFF" w:rsidRDefault="007F73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поселения                                </w:t>
      </w:r>
      <w:r w:rsidR="007C45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Т.В. Радченко</w:t>
      </w:r>
    </w:p>
    <w:p w:rsidR="00803199" w:rsidRDefault="00803199">
      <w:pPr>
        <w:rPr>
          <w:b/>
          <w:sz w:val="28"/>
          <w:szCs w:val="28"/>
        </w:rPr>
      </w:pPr>
    </w:p>
    <w:p w:rsidR="00803199" w:rsidRDefault="00803199" w:rsidP="00803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Отчёт</w:t>
      </w:r>
    </w:p>
    <w:p w:rsidR="00803199" w:rsidRDefault="00803199" w:rsidP="0080319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Заяченского сельского поселения</w:t>
      </w:r>
    </w:p>
    <w:p w:rsidR="00803199" w:rsidRDefault="00803199" w:rsidP="0080319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деятельности земского собрания в 2020 году</w:t>
      </w:r>
    </w:p>
    <w:p w:rsidR="00803199" w:rsidRDefault="00803199" w:rsidP="00803199">
      <w:pPr>
        <w:ind w:firstLine="567"/>
        <w:jc w:val="both"/>
        <w:rPr>
          <w:i/>
          <w:iCs/>
          <w:sz w:val="28"/>
          <w:szCs w:val="28"/>
        </w:rPr>
      </w:pP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Земское собрание Заяченского сельского поселения сформировано из 7 депутатов,</w:t>
      </w:r>
      <w:r>
        <w:t xml:space="preserve"> </w:t>
      </w:r>
      <w:r>
        <w:rPr>
          <w:sz w:val="28"/>
          <w:szCs w:val="28"/>
        </w:rPr>
        <w:t>избранных в сентябре 2018 года.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Земского собрания в 2020 году направлена на нормативно-правовое регулирование жизнедеятельности сельского поселения по решению вопросов местного значения, определённых федеральным законом №131 «Об общих принципах организации местного самоуправления в Российской Федерации.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Работа по основным направлениям деятельности осуществлялась в различных формах. Основными формами деятельности земского собрания являлись: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разработка проектов решений;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анализ проектов нормативных правовых актов;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подготовка замечаний, предложений по рассматриваемым проектам;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 подготовка разъяснений или оказание консультативной помощи по вопросам применения нормативных актов (решений);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прием населения и содействие в решении вопросов местного значения;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принятие планов и программ развития сельского поселения, утверждение отчетов об их исполнении;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проведение заседаний постоянных депутатских комиссий;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проведение заседаний земского собрания;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gramStart"/>
      <w:r>
        <w:rPr>
          <w:spacing w:val="-6"/>
          <w:sz w:val="28"/>
          <w:szCs w:val="28"/>
        </w:rPr>
        <w:t>контроль за</w:t>
      </w:r>
      <w:proofErr w:type="gramEnd"/>
      <w:r>
        <w:rPr>
          <w:spacing w:val="-6"/>
          <w:sz w:val="28"/>
          <w:szCs w:val="28"/>
        </w:rPr>
        <w:t xml:space="preserve"> исполнением ранее принятых решений.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разработке, рассмотрению и принятию решений земского собрания проходила слаженно, заинтересованно и ответственно. Отношение к работе не было формальным. Члены земского собрания, лица, задействованные в разработке проектов, осуществляли сотрудничество с прокуратурой Корочанского района, предприятиями, организациями, учреждениями, постоянными комиссиями. 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своей работе мы руководствовались нормами федерального и регионального законодательства, Уставом Заяченского сельского поселения, перспективным планом работы земского собрания на 2020 год, Регламентом, уделяя при этом особое внимание совершенствованию нормативной правовой базы сельского поселения.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2020 году было проведено 18 </w:t>
      </w:r>
      <w:r>
        <w:rPr>
          <w:b/>
          <w:bCs/>
          <w:spacing w:val="-6"/>
          <w:sz w:val="28"/>
          <w:szCs w:val="28"/>
        </w:rPr>
        <w:t xml:space="preserve"> </w:t>
      </w:r>
      <w:r w:rsidRPr="00661836">
        <w:rPr>
          <w:bCs/>
          <w:spacing w:val="-6"/>
          <w:sz w:val="28"/>
          <w:szCs w:val="28"/>
        </w:rPr>
        <w:t>заседаний земского собрания</w:t>
      </w:r>
      <w:r w:rsidRPr="00661836">
        <w:rPr>
          <w:spacing w:val="-6"/>
          <w:sz w:val="28"/>
          <w:szCs w:val="28"/>
        </w:rPr>
        <w:t>; принято 53</w:t>
      </w:r>
      <w:r w:rsidRPr="00661836">
        <w:rPr>
          <w:bCs/>
          <w:sz w:val="28"/>
          <w:szCs w:val="28"/>
        </w:rPr>
        <w:t xml:space="preserve">  решения, в том числе</w:t>
      </w:r>
      <w:r>
        <w:rPr>
          <w:bCs/>
          <w:sz w:val="28"/>
          <w:szCs w:val="28"/>
        </w:rPr>
        <w:t xml:space="preserve"> </w:t>
      </w:r>
      <w:r w:rsidRPr="00661836">
        <w:rPr>
          <w:bCs/>
          <w:sz w:val="28"/>
          <w:szCs w:val="28"/>
        </w:rPr>
        <w:t>7 решений</w:t>
      </w:r>
      <w:r>
        <w:rPr>
          <w:sz w:val="28"/>
          <w:szCs w:val="28"/>
        </w:rPr>
        <w:t xml:space="preserve"> о внесении изменений в уже действующие правовые акты. Необходимость корректировки указанных решений была обусловлена изменениями федерального и областного законодательства. 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Положением о бюджетном устройстве Заяченского сельского поселения: 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ежегодно разрабатывается, обсуждается на публичных слушаниях и  утверждается бюджет сельского поселения  и отчет о его исполнении. Также </w:t>
      </w:r>
      <w:r>
        <w:rPr>
          <w:bCs/>
          <w:sz w:val="28"/>
          <w:szCs w:val="28"/>
        </w:rPr>
        <w:lastRenderedPageBreak/>
        <w:t>заслушивались отчеты исполнения бюджета 2020 года за I квартал, за I полугодие, за 9 месяцев.</w:t>
      </w:r>
      <w:r>
        <w:rPr>
          <w:sz w:val="28"/>
          <w:szCs w:val="28"/>
        </w:rPr>
        <w:t xml:space="preserve"> </w:t>
      </w:r>
    </w:p>
    <w:p w:rsidR="00803199" w:rsidRDefault="00803199" w:rsidP="0080319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и областным законодательством в </w:t>
      </w:r>
      <w:r w:rsidRPr="00661836">
        <w:rPr>
          <w:rFonts w:ascii="Times New Roman" w:hAnsi="Times New Roman"/>
          <w:sz w:val="28"/>
          <w:szCs w:val="28"/>
        </w:rPr>
        <w:t>устав Заяченского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2020 году один раз вносились изменения. Проводились публичные слушания, как того требует законодательство. Все изменения зарегистрированы в управлении юстиции по Белгородской области и вступили в законную силу.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Закона Белгородской области «О регистре муниципальных правовых актов» в 2020 году земским собранием проводилась  работа по представлению муниципальных правовых актов для включения их в регистр нормативных актов Белгородской области. </w:t>
      </w:r>
    </w:p>
    <w:p w:rsidR="00803199" w:rsidRDefault="00803199" w:rsidP="00803199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частью в работе депутатов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собраний, взаимодействия со службами, предприятиями. 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Депутатами проводился приём граждан  сельского поселения согласно утвержденному графику. 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Местное самоуправление – самый приближенный к населению уровень власти. Поэтому, учитывая накопленный опыт – необходимо продолжать и совершенствовать работу представительного органа, систему местного самоуправления в целом.</w:t>
      </w:r>
    </w:p>
    <w:p w:rsidR="00803199" w:rsidRDefault="00803199" w:rsidP="0080319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0433">
        <w:rPr>
          <w:sz w:val="28"/>
          <w:szCs w:val="28"/>
        </w:rPr>
        <w:t>ри составле</w:t>
      </w:r>
      <w:r>
        <w:rPr>
          <w:sz w:val="28"/>
          <w:szCs w:val="28"/>
        </w:rPr>
        <w:t>нии программ развития территории</w:t>
      </w:r>
      <w:r w:rsidRPr="00680433">
        <w:rPr>
          <w:sz w:val="28"/>
          <w:szCs w:val="28"/>
        </w:rPr>
        <w:t xml:space="preserve"> всегда б</w:t>
      </w:r>
      <w:r>
        <w:rPr>
          <w:sz w:val="28"/>
          <w:szCs w:val="28"/>
        </w:rPr>
        <w:t>рались</w:t>
      </w:r>
      <w:r w:rsidRPr="00680433">
        <w:rPr>
          <w:sz w:val="28"/>
          <w:szCs w:val="28"/>
        </w:rPr>
        <w:t xml:space="preserve">  в расчёт те пожелания и наказы, которые формируем мы с вами на местах</w:t>
      </w:r>
      <w:r>
        <w:rPr>
          <w:sz w:val="28"/>
          <w:szCs w:val="28"/>
        </w:rPr>
        <w:t>,</w:t>
      </w:r>
      <w:r w:rsidRPr="00680433">
        <w:rPr>
          <w:sz w:val="28"/>
          <w:szCs w:val="28"/>
        </w:rPr>
        <w:t xml:space="preserve"> исходя из их необходимости, срочности и значимости для основного количества жителей. В своей работе земское собрание сельского поселения анализирует их, что-то принимает в работу к исполнению администрацией сельского поселения, опираясь на возможность бюджета. Более </w:t>
      </w:r>
      <w:proofErr w:type="gramStart"/>
      <w:r w:rsidRPr="00680433">
        <w:rPr>
          <w:sz w:val="28"/>
          <w:szCs w:val="28"/>
        </w:rPr>
        <w:t>значимые</w:t>
      </w:r>
      <w:proofErr w:type="gramEnd"/>
      <w:r w:rsidRPr="00680433">
        <w:rPr>
          <w:sz w:val="28"/>
          <w:szCs w:val="28"/>
        </w:rPr>
        <w:t xml:space="preserve"> по затратам</w:t>
      </w:r>
      <w:r>
        <w:rPr>
          <w:sz w:val="28"/>
          <w:szCs w:val="28"/>
        </w:rPr>
        <w:t>,</w:t>
      </w:r>
      <w:r w:rsidRPr="00680433">
        <w:rPr>
          <w:sz w:val="28"/>
          <w:szCs w:val="28"/>
        </w:rPr>
        <w:t xml:space="preserve"> выносятся на районный и областной уровень.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Истекший  год внес свои изменения в  нашу жизнь. В связи с пандемией, связанной с </w:t>
      </w:r>
      <w:proofErr w:type="spellStart"/>
      <w:r w:rsidRPr="00B56218">
        <w:rPr>
          <w:sz w:val="28"/>
          <w:szCs w:val="28"/>
        </w:rPr>
        <w:t>корона</w:t>
      </w:r>
      <w:r>
        <w:rPr>
          <w:sz w:val="28"/>
          <w:szCs w:val="28"/>
        </w:rPr>
        <w:t>вирусной</w:t>
      </w:r>
      <w:proofErr w:type="spellEnd"/>
      <w:r>
        <w:rPr>
          <w:sz w:val="28"/>
          <w:szCs w:val="28"/>
        </w:rPr>
        <w:t xml:space="preserve"> инфекцией и введением </w:t>
      </w:r>
      <w:r w:rsidRPr="00B56218">
        <w:rPr>
          <w:sz w:val="28"/>
          <w:szCs w:val="28"/>
        </w:rPr>
        <w:t>ограничительных мер на проведение массовых мероприятий</w:t>
      </w:r>
      <w:r>
        <w:rPr>
          <w:sz w:val="28"/>
          <w:szCs w:val="28"/>
        </w:rPr>
        <w:t>. Н</w:t>
      </w:r>
      <w:r w:rsidRPr="00B56218">
        <w:rPr>
          <w:sz w:val="28"/>
          <w:szCs w:val="28"/>
        </w:rPr>
        <w:t xml:space="preserve">е все запланированные мероприятия и встречи мы смогли воплотить в жизнь.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Так празднование 75-летия Победы в Великой Отечественной войне не удалось организовать широко и с размахом, были отменены концерты  и </w:t>
      </w:r>
      <w:r>
        <w:rPr>
          <w:sz w:val="28"/>
          <w:szCs w:val="28"/>
        </w:rPr>
        <w:t>другие мероприятия</w:t>
      </w:r>
      <w:r w:rsidRPr="00B56218">
        <w:rPr>
          <w:sz w:val="28"/>
          <w:szCs w:val="28"/>
        </w:rPr>
        <w:t>.</w:t>
      </w:r>
      <w:r w:rsidRPr="00B56218">
        <w:rPr>
          <w:color w:val="FF0000"/>
          <w:sz w:val="28"/>
          <w:szCs w:val="28"/>
        </w:rPr>
        <w:t xml:space="preserve">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все таки</w:t>
      </w:r>
      <w:proofErr w:type="gramEnd"/>
      <w:r w:rsidRPr="00B56218">
        <w:rPr>
          <w:sz w:val="28"/>
          <w:szCs w:val="28"/>
        </w:rPr>
        <w:t>, депутаты посетили ветеран</w:t>
      </w:r>
      <w:r>
        <w:rPr>
          <w:sz w:val="28"/>
          <w:szCs w:val="28"/>
        </w:rPr>
        <w:t>а</w:t>
      </w:r>
      <w:r w:rsidRPr="00B56218">
        <w:rPr>
          <w:sz w:val="28"/>
          <w:szCs w:val="28"/>
        </w:rPr>
        <w:t xml:space="preserve"> войны</w:t>
      </w:r>
      <w:r>
        <w:rPr>
          <w:sz w:val="28"/>
          <w:szCs w:val="28"/>
        </w:rPr>
        <w:t xml:space="preserve"> Никулина Ивана Яковлевича</w:t>
      </w:r>
      <w:r w:rsidRPr="00B56218">
        <w:rPr>
          <w:sz w:val="28"/>
          <w:szCs w:val="28"/>
        </w:rPr>
        <w:t xml:space="preserve">, тружеников тыла на дому, поздравили с праздником Великой Победы, вручили юбилейные медали.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В рамках партийной акции «Мобильные бригады помощи ветеранам» </w:t>
      </w:r>
      <w:r>
        <w:rPr>
          <w:sz w:val="28"/>
          <w:szCs w:val="28"/>
        </w:rPr>
        <w:t>Никулину Ивану Яковлевичу</w:t>
      </w:r>
      <w:r w:rsidRPr="00B56218">
        <w:rPr>
          <w:sz w:val="28"/>
          <w:szCs w:val="28"/>
        </w:rPr>
        <w:t xml:space="preserve"> был вручен мобильны</w:t>
      </w:r>
      <w:r>
        <w:rPr>
          <w:sz w:val="28"/>
          <w:szCs w:val="28"/>
        </w:rPr>
        <w:t>й телефон</w:t>
      </w:r>
      <w:r w:rsidRPr="00B56218">
        <w:rPr>
          <w:sz w:val="28"/>
          <w:szCs w:val="28"/>
        </w:rPr>
        <w:t xml:space="preserve"> и сертификат на получение бесплатной сим</w:t>
      </w:r>
      <w:r>
        <w:rPr>
          <w:sz w:val="28"/>
          <w:szCs w:val="28"/>
        </w:rPr>
        <w:t>-</w:t>
      </w:r>
      <w:r w:rsidRPr="00B56218">
        <w:rPr>
          <w:sz w:val="28"/>
          <w:szCs w:val="28"/>
        </w:rPr>
        <w:t xml:space="preserve">карты с бесплатным пожизненным обслуживанием.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9 мая депутаты принимали участие в акции «Бессмертный полк», в акциях «Поздравь ветерана», «Дорога к обелиску», «Свеча памяти»,  «Память о </w:t>
      </w:r>
      <w:r w:rsidRPr="00B56218">
        <w:rPr>
          <w:sz w:val="28"/>
          <w:szCs w:val="28"/>
        </w:rPr>
        <w:lastRenderedPageBreak/>
        <w:t xml:space="preserve">подвиге», «С Новым годом, ветеран!», </w:t>
      </w:r>
      <w:proofErr w:type="spellStart"/>
      <w:r w:rsidRPr="00B56218">
        <w:rPr>
          <w:sz w:val="28"/>
          <w:szCs w:val="28"/>
        </w:rPr>
        <w:t>флешмобах</w:t>
      </w:r>
      <w:proofErr w:type="spellEnd"/>
      <w:r w:rsidRPr="00B56218">
        <w:rPr>
          <w:sz w:val="28"/>
          <w:szCs w:val="28"/>
        </w:rPr>
        <w:t xml:space="preserve"> «Окна Победы», «Фонарики Победы», «Поем песни Победы», в  </w:t>
      </w:r>
      <w:proofErr w:type="spellStart"/>
      <w:r w:rsidRPr="00B56218">
        <w:rPr>
          <w:sz w:val="28"/>
          <w:szCs w:val="28"/>
        </w:rPr>
        <w:t>Челлендже</w:t>
      </w:r>
      <w:proofErr w:type="spellEnd"/>
      <w:r w:rsidRPr="00B56218">
        <w:rPr>
          <w:sz w:val="28"/>
          <w:szCs w:val="28"/>
        </w:rPr>
        <w:t xml:space="preserve"> «Голос Победы».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В отчетном году депутаты приняли участие в работе совместных с администрацией комиссиях и рабочих группах, участвовали в работах по благоустройству сельских территорий, культурно-массовых и спортивных мероприятиях, таких как: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Акции: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>- Посади дерево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>- вместе в школу детей соберём;</w:t>
      </w:r>
    </w:p>
    <w:p w:rsidR="00803199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>- благоустройство придомовых территорий,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- уборка мест захоронения,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- День освобождения </w:t>
      </w:r>
      <w:r>
        <w:rPr>
          <w:sz w:val="28"/>
          <w:szCs w:val="28"/>
        </w:rPr>
        <w:t xml:space="preserve">села </w:t>
      </w:r>
      <w:proofErr w:type="gramStart"/>
      <w:r>
        <w:rPr>
          <w:sz w:val="28"/>
          <w:szCs w:val="28"/>
        </w:rPr>
        <w:t>Заячье</w:t>
      </w:r>
      <w:proofErr w:type="gramEnd"/>
      <w:r w:rsidRPr="00B56218">
        <w:rPr>
          <w:sz w:val="28"/>
          <w:szCs w:val="28"/>
        </w:rPr>
        <w:t xml:space="preserve"> от немецко-фашистских захватчиков; 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 xml:space="preserve">- в мероприятиях посвященных Дню пожилого человека, Декаде инвалидов, </w:t>
      </w:r>
    </w:p>
    <w:p w:rsidR="00803199" w:rsidRPr="00B56218" w:rsidRDefault="00803199" w:rsidP="00803199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>В отчетном году мы все приняли активное участи</w:t>
      </w:r>
      <w:r>
        <w:rPr>
          <w:sz w:val="28"/>
          <w:szCs w:val="28"/>
        </w:rPr>
        <w:t xml:space="preserve">е в общероссийском голосовании </w:t>
      </w:r>
      <w:r w:rsidRPr="00B56218">
        <w:rPr>
          <w:sz w:val="28"/>
          <w:szCs w:val="28"/>
        </w:rPr>
        <w:t>по вопросу одобрения изменений в Конституцию Российской Федерации и в работе  предвыборной кампании по избранию депутатов Белгородской областной Думы седьмого созыва.</w:t>
      </w:r>
    </w:p>
    <w:p w:rsidR="00803199" w:rsidRPr="00B56218" w:rsidRDefault="00803199" w:rsidP="00803199">
      <w:pPr>
        <w:ind w:firstLine="709"/>
        <w:jc w:val="both"/>
        <w:rPr>
          <w:sz w:val="28"/>
          <w:szCs w:val="28"/>
        </w:rPr>
      </w:pPr>
      <w:r w:rsidRPr="00B56218">
        <w:rPr>
          <w:sz w:val="28"/>
          <w:szCs w:val="28"/>
        </w:rPr>
        <w:t>Ушедший год, как и любой другой, был уникален. Для всех нас это был ещё один год накопления опыта. И</w:t>
      </w:r>
      <w:r>
        <w:rPr>
          <w:sz w:val="28"/>
          <w:szCs w:val="28"/>
        </w:rPr>
        <w:t>,</w:t>
      </w:r>
      <w:r w:rsidRPr="00B56218">
        <w:rPr>
          <w:sz w:val="28"/>
          <w:szCs w:val="28"/>
        </w:rPr>
        <w:t xml:space="preserve"> несмотря на озвученные в отчёте достаточно благополучные цифры и факты, у нас есть вопросы, над которыми нам надо постоянно работать.</w:t>
      </w:r>
    </w:p>
    <w:p w:rsidR="00803199" w:rsidRDefault="00803199" w:rsidP="0080319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завершении своего выступления хочу </w:t>
      </w:r>
      <w:proofErr w:type="gramStart"/>
      <w:r>
        <w:rPr>
          <w:color w:val="000000"/>
          <w:sz w:val="28"/>
        </w:rPr>
        <w:t>сказать</w:t>
      </w:r>
      <w:proofErr w:type="gramEnd"/>
      <w:r>
        <w:rPr>
          <w:color w:val="000000"/>
          <w:sz w:val="28"/>
        </w:rPr>
        <w:t xml:space="preserve"> что в селе имеется все для комфортного проживания жителей. Замечательно то, что мы помним свою историю, что на наших праздниках звучат фамилии наших дедов, наших родителей, фамилии тех, кто сегодня живет и трудится на этой земле. </w:t>
      </w:r>
    </w:p>
    <w:p w:rsidR="00803199" w:rsidRDefault="00803199" w:rsidP="00803199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Спасибо за внимание.</w:t>
      </w:r>
    </w:p>
    <w:p w:rsidR="00803199" w:rsidRDefault="00803199">
      <w:pPr>
        <w:rPr>
          <w:b/>
          <w:sz w:val="28"/>
          <w:szCs w:val="28"/>
        </w:rPr>
      </w:pPr>
    </w:p>
    <w:p w:rsidR="00803199" w:rsidRDefault="00803199"/>
    <w:sectPr w:rsidR="00803199" w:rsidSect="007C45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6BDD"/>
    <w:rsid w:val="000C5D54"/>
    <w:rsid w:val="000E3CFF"/>
    <w:rsid w:val="004F5F15"/>
    <w:rsid w:val="00533E93"/>
    <w:rsid w:val="005B1F0A"/>
    <w:rsid w:val="007C4586"/>
    <w:rsid w:val="007F73C5"/>
    <w:rsid w:val="00803199"/>
    <w:rsid w:val="0082356A"/>
    <w:rsid w:val="00896BDD"/>
    <w:rsid w:val="00937C1E"/>
    <w:rsid w:val="0094520D"/>
    <w:rsid w:val="00CE1F21"/>
    <w:rsid w:val="00E6588B"/>
    <w:rsid w:val="00F44C60"/>
    <w:rsid w:val="00F71439"/>
    <w:rsid w:val="00FC01CC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BD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96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96BDD"/>
    <w:rPr>
      <w:color w:val="0000FF"/>
      <w:u w:val="single"/>
    </w:rPr>
  </w:style>
  <w:style w:type="paragraph" w:customStyle="1" w:styleId="ConsPlusNormal">
    <w:name w:val="ConsPlusNormal"/>
    <w:rsid w:val="0089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96BDD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BDD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7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03199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8031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80319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, Знак Знак11"/>
    <w:basedOn w:val="a"/>
    <w:qFormat/>
    <w:rsid w:val="00803199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2021-08-02T07:20:00Z</cp:lastPrinted>
  <dcterms:created xsi:type="dcterms:W3CDTF">2018-05-14T07:28:00Z</dcterms:created>
  <dcterms:modified xsi:type="dcterms:W3CDTF">2022-09-15T08:43:00Z</dcterms:modified>
</cp:coreProperties>
</file>